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2E5A21" w14:paraId="2E2B8CC7" w14:textId="77777777" w:rsidTr="002E5A21">
        <w:tc>
          <w:tcPr>
            <w:tcW w:w="5778" w:type="dxa"/>
          </w:tcPr>
          <w:p w14:paraId="168C7308" w14:textId="0075FFE3" w:rsidR="002E5A21" w:rsidRDefault="002E5A21" w:rsidP="006E2E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Предварительно утверждено</w:t>
            </w:r>
          </w:p>
          <w:p w14:paraId="3A88DF23" w14:textId="77777777" w:rsidR="002E5A21" w:rsidRDefault="002E5A21" w:rsidP="006E2E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решением Совета</w:t>
            </w:r>
            <w:r w:rsidRPr="006E2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«СОПКОР»</w:t>
            </w:r>
          </w:p>
          <w:p w14:paraId="6561536D" w14:textId="2FE50680" w:rsidR="002E5A21" w:rsidRDefault="002E5A21" w:rsidP="006E2E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 41 от 10.03.2016 г.</w:t>
            </w:r>
          </w:p>
        </w:tc>
        <w:tc>
          <w:tcPr>
            <w:tcW w:w="3793" w:type="dxa"/>
          </w:tcPr>
          <w:p w14:paraId="49E64EA7" w14:textId="77777777" w:rsidR="002E5A21" w:rsidRDefault="002E5A21" w:rsidP="006E2E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6E2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5689167E" w14:textId="77777777" w:rsidR="002E5A21" w:rsidRDefault="002E5A21" w:rsidP="006E2E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2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решением годового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E2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3BA6D535" w14:textId="77777777" w:rsidR="002E5A21" w:rsidRDefault="002E5A21" w:rsidP="006E2E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собрания членов </w:t>
            </w:r>
            <w:r w:rsidRPr="006E2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«СОПКОР»</w:t>
            </w:r>
          </w:p>
          <w:p w14:paraId="61CA6FB0" w14:textId="0AFEE5F8" w:rsidR="002E5A21" w:rsidRDefault="00BC122A" w:rsidP="006E2E5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 20 от 31.03.2016</w:t>
            </w:r>
            <w:r w:rsidR="002E5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42088989" w14:textId="77777777" w:rsidR="006E2E5A" w:rsidRPr="006E2E5A" w:rsidRDefault="006E2E5A" w:rsidP="006E2E5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12B8D" w14:textId="77777777" w:rsidR="006E2E5A" w:rsidRPr="006E2E5A" w:rsidRDefault="006E2E5A" w:rsidP="006E2E5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40B7CF" w14:textId="77777777" w:rsidR="006E2E5A" w:rsidRPr="006E2E5A" w:rsidRDefault="006E2E5A" w:rsidP="006E2E5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551E90" w14:textId="77777777" w:rsidR="006E2E5A" w:rsidRPr="006E2E5A" w:rsidRDefault="006E2E5A" w:rsidP="006E2E5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8242FF" w14:textId="77777777" w:rsidR="006E2E5A" w:rsidRPr="006E2E5A" w:rsidRDefault="006E2E5A" w:rsidP="006E2E5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50EB75" w14:textId="77777777" w:rsidR="006E2E5A" w:rsidRPr="006E2E5A" w:rsidRDefault="006E2E5A" w:rsidP="006E2E5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E2E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6D7CBC0" wp14:editId="0FB04E2F">
            <wp:simplePos x="0" y="0"/>
            <wp:positionH relativeFrom="column">
              <wp:posOffset>2171700</wp:posOffset>
            </wp:positionH>
            <wp:positionV relativeFrom="paragraph">
              <wp:posOffset>0</wp:posOffset>
            </wp:positionV>
            <wp:extent cx="1628775" cy="1628775"/>
            <wp:effectExtent l="0" t="0" r="9525" b="9525"/>
            <wp:wrapNone/>
            <wp:docPr id="1" name="Рисунок 1" descr="логотип не объем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не объем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5B188" w14:textId="77777777" w:rsidR="006E2E5A" w:rsidRPr="006E2E5A" w:rsidRDefault="006E2E5A" w:rsidP="006E2E5A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5899EE" w14:textId="77777777" w:rsidR="006E2E5A" w:rsidRPr="006E2E5A" w:rsidRDefault="006E2E5A" w:rsidP="006E2E5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39160C0A" w14:textId="77777777" w:rsidR="006E2E5A" w:rsidRPr="006E2E5A" w:rsidRDefault="006E2E5A" w:rsidP="006E2E5A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D8A78A" w14:textId="77777777" w:rsidR="006E2E5A" w:rsidRPr="006E2E5A" w:rsidRDefault="006E2E5A" w:rsidP="006E2E5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12780941" w14:textId="77777777" w:rsidR="006E2E5A" w:rsidRPr="006E2E5A" w:rsidRDefault="006E2E5A" w:rsidP="006E2E5A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07AADA" w14:textId="77777777" w:rsidR="006E2E5A" w:rsidRPr="006E2E5A" w:rsidRDefault="006E2E5A" w:rsidP="006E2E5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E5A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14:paraId="1B32356E" w14:textId="77777777" w:rsidR="006E2E5A" w:rsidRPr="006E2E5A" w:rsidRDefault="006E2E5A" w:rsidP="006E2E5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E5A">
        <w:rPr>
          <w:rFonts w:ascii="Times New Roman" w:hAnsi="Times New Roman" w:cs="Times New Roman"/>
          <w:b/>
          <w:sz w:val="28"/>
          <w:szCs w:val="28"/>
        </w:rPr>
        <w:t>ИСПОЛНИТЕЛЬНОГО ДИРЕКТОРА</w:t>
      </w:r>
    </w:p>
    <w:p w14:paraId="40D3C3A2" w14:textId="77777777" w:rsidR="006E2E5A" w:rsidRPr="006E2E5A" w:rsidRDefault="00F7431E" w:rsidP="006E2E5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АССОЦИАЦИЯ</w:t>
      </w:r>
      <w:r w:rsidR="006E2E5A" w:rsidRPr="006E2E5A">
        <w:rPr>
          <w:rFonts w:ascii="Times New Roman" w:hAnsi="Times New Roman" w:cs="Times New Roman"/>
          <w:b/>
          <w:sz w:val="28"/>
          <w:szCs w:val="28"/>
        </w:rPr>
        <w:t xml:space="preserve"> СОДЕЙСТВИЯ </w:t>
      </w:r>
    </w:p>
    <w:p w14:paraId="17050747" w14:textId="77777777" w:rsidR="000C1BFB" w:rsidRDefault="006E2E5A" w:rsidP="006E2E5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E5A">
        <w:rPr>
          <w:rFonts w:ascii="Times New Roman" w:hAnsi="Times New Roman" w:cs="Times New Roman"/>
          <w:b/>
          <w:sz w:val="28"/>
          <w:szCs w:val="28"/>
        </w:rPr>
        <w:t>В РЕАЛИЗАЦИИ ИННОВАЦИОННЫХ ПРОГРАММ В ОБЛАСТИ ПРОТИВОКОРРОЗИОННОЙ ЗАЩИТЫ</w:t>
      </w:r>
      <w:r w:rsidR="00F743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F4F813" w14:textId="0A826166" w:rsidR="006E2E5A" w:rsidRPr="006E2E5A" w:rsidRDefault="00F7431E" w:rsidP="006E2E5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ТЕХНИЧЕСКОЙ ДИАГНОСТИКИ </w:t>
      </w:r>
      <w:r w:rsidR="006E2E5A" w:rsidRPr="006E2E5A">
        <w:rPr>
          <w:rFonts w:ascii="Times New Roman" w:hAnsi="Times New Roman" w:cs="Times New Roman"/>
          <w:b/>
          <w:sz w:val="28"/>
          <w:szCs w:val="28"/>
        </w:rPr>
        <w:t>«СОПКОР»</w:t>
      </w:r>
    </w:p>
    <w:p w14:paraId="6EDDBD1A" w14:textId="77777777" w:rsidR="006E2E5A" w:rsidRPr="006E2E5A" w:rsidRDefault="00F7431E" w:rsidP="006E2E5A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2015</w:t>
      </w:r>
      <w:r w:rsidR="006E2E5A" w:rsidRPr="006E2E5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BAC843B" w14:textId="77777777" w:rsidR="006E2E5A" w:rsidRPr="006E2E5A" w:rsidRDefault="006E2E5A" w:rsidP="006E2E5A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59B9F4" w14:textId="77777777" w:rsidR="006E2E5A" w:rsidRPr="006E2E5A" w:rsidRDefault="006E2E5A" w:rsidP="006E2E5A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3F9C68" w14:textId="77777777" w:rsidR="006E2E5A" w:rsidRPr="006E2E5A" w:rsidRDefault="006E2E5A" w:rsidP="006E2E5A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9E2114" w14:textId="77777777" w:rsidR="0000272C" w:rsidRDefault="0000272C" w:rsidP="006E2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CB0516" w14:textId="77777777" w:rsidR="00202096" w:rsidRDefault="00202096" w:rsidP="006E2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8EFA80" w14:textId="77777777" w:rsidR="00202096" w:rsidRDefault="00202096" w:rsidP="006E2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2CF4B7" w14:textId="77777777" w:rsidR="00202096" w:rsidRDefault="00202096" w:rsidP="006E2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B4DFC2" w14:textId="77777777" w:rsidR="00202096" w:rsidRDefault="00202096" w:rsidP="006E2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F8CFB2" w14:textId="77777777" w:rsidR="00202096" w:rsidRDefault="00202096" w:rsidP="006E2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44BEAD" w14:textId="77777777" w:rsidR="00202096" w:rsidRDefault="00202096" w:rsidP="006E2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53B29C" w14:textId="77777777" w:rsidR="00202096" w:rsidRDefault="00202096" w:rsidP="006E2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F7FA9D" w14:textId="77777777" w:rsidR="00202096" w:rsidRDefault="00202096" w:rsidP="006E2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6028A9" w14:textId="77777777" w:rsidR="006E2E5A" w:rsidRPr="006E2E5A" w:rsidRDefault="006E2E5A" w:rsidP="006E2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Москва</w:t>
      </w:r>
    </w:p>
    <w:p w14:paraId="74049E01" w14:textId="2453FBD5" w:rsidR="006E2E5A" w:rsidRPr="00193534" w:rsidRDefault="006E2E5A" w:rsidP="00193534">
      <w:pPr>
        <w:pStyle w:val="a9"/>
        <w:widowControl w:val="0"/>
        <w:numPr>
          <w:ilvl w:val="0"/>
          <w:numId w:val="23"/>
        </w:numPr>
        <w:autoSpaceDE w:val="0"/>
        <w:autoSpaceDN w:val="0"/>
        <w:adjustRightInd w:val="0"/>
        <w:rPr>
          <w:sz w:val="18"/>
          <w:szCs w:val="18"/>
        </w:rPr>
      </w:pPr>
      <w:r w:rsidRPr="00193534">
        <w:rPr>
          <w:b/>
          <w:sz w:val="28"/>
          <w:szCs w:val="28"/>
        </w:rPr>
        <w:t>год</w:t>
      </w:r>
    </w:p>
    <w:p w14:paraId="7AD43864" w14:textId="77777777" w:rsidR="00193534" w:rsidRDefault="006E2E5A" w:rsidP="0019353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6E2E5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br w:type="page"/>
      </w:r>
      <w:bookmarkStart w:id="0" w:name="_Toc288655737"/>
      <w:bookmarkStart w:id="1" w:name="_Toc288655783"/>
      <w:r w:rsidR="0019353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 xml:space="preserve">1. </w:t>
      </w:r>
      <w:r w:rsidRPr="006E2E5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</w:t>
      </w:r>
      <w:bookmarkEnd w:id="0"/>
      <w:bookmarkEnd w:id="1"/>
      <w:r w:rsidR="00A50C8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АРАКТЕРИСТИКА АССОЦИАЦИИ</w:t>
      </w:r>
      <w:bookmarkStart w:id="2" w:name="_Toc288655738"/>
      <w:bookmarkStart w:id="3" w:name="_Toc288655784"/>
    </w:p>
    <w:p w14:paraId="0A1725E1" w14:textId="3A843B48" w:rsidR="006E2E5A" w:rsidRPr="00193534" w:rsidRDefault="006E2E5A" w:rsidP="00193534">
      <w:pPr>
        <w:keepNext/>
        <w:spacing w:before="240" w:after="6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6E2E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1.1. Краткая историческая справка</w:t>
      </w:r>
      <w:bookmarkEnd w:id="2"/>
      <w:bookmarkEnd w:id="3"/>
    </w:p>
    <w:p w14:paraId="3514E7E7" w14:textId="0BD14B87" w:rsidR="006E2E5A" w:rsidRPr="006E2E5A" w:rsidRDefault="00F7431E" w:rsidP="000C1BF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Ассоциация </w:t>
      </w:r>
      <w:r w:rsidRPr="006E2E5A">
        <w:rPr>
          <w:rFonts w:ascii="Times New Roman" w:hAnsi="Times New Roman" w:cs="Times New Roman"/>
          <w:sz w:val="28"/>
          <w:szCs w:val="28"/>
        </w:rPr>
        <w:t>содействия в реализации инновационных программ в области противокоррозионной защиты</w:t>
      </w:r>
      <w:r>
        <w:rPr>
          <w:rFonts w:ascii="Times New Roman" w:hAnsi="Times New Roman" w:cs="Times New Roman"/>
          <w:sz w:val="28"/>
          <w:szCs w:val="28"/>
        </w:rPr>
        <w:t xml:space="preserve"> и технической диагностики</w:t>
      </w:r>
      <w:r w:rsidRPr="006E2E5A">
        <w:rPr>
          <w:rFonts w:ascii="Times New Roman" w:hAnsi="Times New Roman" w:cs="Times New Roman"/>
          <w:sz w:val="28"/>
          <w:szCs w:val="28"/>
        </w:rPr>
        <w:t xml:space="preserve"> «СОПКОР»</w:t>
      </w:r>
      <w:r>
        <w:rPr>
          <w:rFonts w:ascii="Times New Roman" w:hAnsi="Times New Roman" w:cs="Times New Roman"/>
          <w:sz w:val="28"/>
          <w:szCs w:val="28"/>
        </w:rPr>
        <w:t xml:space="preserve"> (прежнее название - </w:t>
      </w:r>
      <w:r w:rsidR="006E2E5A" w:rsidRPr="006E2E5A">
        <w:rPr>
          <w:rFonts w:ascii="Times New Roman" w:hAnsi="Times New Roman" w:cs="Times New Roman"/>
          <w:sz w:val="28"/>
          <w:szCs w:val="28"/>
        </w:rPr>
        <w:t>Некоммерческое Партнерство содействия в реализации инновационных программ в области противокоррозионной защиты «СОПКОР»</w:t>
      </w:r>
      <w:r w:rsidR="002E5A21">
        <w:rPr>
          <w:rFonts w:ascii="Times New Roman" w:hAnsi="Times New Roman" w:cs="Times New Roman"/>
          <w:sz w:val="28"/>
          <w:szCs w:val="28"/>
        </w:rPr>
        <w:t>, переименовано по решению Общего собрания членов Партнерства 23.12.2015 г., протокол №19</w:t>
      </w:r>
      <w:r>
        <w:rPr>
          <w:rFonts w:ascii="Times New Roman" w:hAnsi="Times New Roman" w:cs="Times New Roman"/>
          <w:sz w:val="28"/>
          <w:szCs w:val="28"/>
        </w:rPr>
        <w:t>)</w:t>
      </w:r>
      <w:r w:rsidR="006E2E5A" w:rsidRPr="006E2E5A">
        <w:rPr>
          <w:rFonts w:ascii="Times New Roman" w:hAnsi="Times New Roman" w:cs="Times New Roman"/>
          <w:sz w:val="28"/>
          <w:szCs w:val="28"/>
        </w:rPr>
        <w:t xml:space="preserve"> учреждено решением Общего собрания учредителей от 17 апреля 200</w:t>
      </w:r>
      <w:r w:rsidR="000C1BFB">
        <w:rPr>
          <w:rFonts w:ascii="Times New Roman" w:hAnsi="Times New Roman" w:cs="Times New Roman"/>
          <w:sz w:val="28"/>
          <w:szCs w:val="28"/>
        </w:rPr>
        <w:t>8 года. Учредителями Ассоциации</w:t>
      </w:r>
      <w:r w:rsidR="006E2E5A" w:rsidRPr="006E2E5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7E116779" w14:textId="774B2593" w:rsidR="006E2E5A" w:rsidRPr="00193534" w:rsidRDefault="006E2E5A" w:rsidP="00193534">
      <w:pPr>
        <w:pStyle w:val="a9"/>
        <w:numPr>
          <w:ilvl w:val="0"/>
          <w:numId w:val="24"/>
        </w:numPr>
        <w:spacing w:line="276" w:lineRule="auto"/>
        <w:ind w:left="1134" w:hanging="425"/>
        <w:jc w:val="both"/>
        <w:rPr>
          <w:sz w:val="28"/>
          <w:szCs w:val="28"/>
        </w:rPr>
      </w:pPr>
      <w:r w:rsidRPr="00193534">
        <w:rPr>
          <w:sz w:val="28"/>
          <w:szCs w:val="28"/>
        </w:rPr>
        <w:t>Государственное образовательное учреждение Высшего профессионального образования «Российский государственный университет нефти и газа имени И.М.</w:t>
      </w:r>
      <w:r w:rsidR="002E5A21">
        <w:rPr>
          <w:sz w:val="28"/>
          <w:szCs w:val="28"/>
        </w:rPr>
        <w:t xml:space="preserve"> </w:t>
      </w:r>
      <w:r w:rsidRPr="00193534">
        <w:rPr>
          <w:sz w:val="28"/>
          <w:szCs w:val="28"/>
        </w:rPr>
        <w:t>Губкина»;</w:t>
      </w:r>
    </w:p>
    <w:p w14:paraId="7CBB95FF" w14:textId="1BCCBAE6" w:rsidR="006E2E5A" w:rsidRPr="00193534" w:rsidRDefault="006E2E5A" w:rsidP="00193534">
      <w:pPr>
        <w:pStyle w:val="a9"/>
        <w:numPr>
          <w:ilvl w:val="0"/>
          <w:numId w:val="24"/>
        </w:numPr>
        <w:spacing w:line="276" w:lineRule="auto"/>
        <w:ind w:left="1134" w:hanging="425"/>
        <w:jc w:val="both"/>
        <w:rPr>
          <w:sz w:val="28"/>
          <w:szCs w:val="28"/>
        </w:rPr>
      </w:pPr>
      <w:r w:rsidRPr="00193534">
        <w:rPr>
          <w:bCs/>
          <w:sz w:val="28"/>
          <w:szCs w:val="28"/>
        </w:rPr>
        <w:t>Академия Технологич</w:t>
      </w:r>
      <w:r w:rsidR="00193534">
        <w:rPr>
          <w:bCs/>
          <w:sz w:val="28"/>
          <w:szCs w:val="28"/>
        </w:rPr>
        <w:t>еских наук Российской Федерации</w:t>
      </w:r>
      <w:r w:rsidRPr="00193534">
        <w:rPr>
          <w:sz w:val="28"/>
          <w:szCs w:val="28"/>
        </w:rPr>
        <w:t>;</w:t>
      </w:r>
    </w:p>
    <w:p w14:paraId="43766062" w14:textId="21832E7E" w:rsidR="006E2E5A" w:rsidRPr="00193534" w:rsidRDefault="006E2E5A" w:rsidP="00193534">
      <w:pPr>
        <w:pStyle w:val="a9"/>
        <w:numPr>
          <w:ilvl w:val="0"/>
          <w:numId w:val="24"/>
        </w:numPr>
        <w:spacing w:line="276" w:lineRule="auto"/>
        <w:ind w:left="1134" w:hanging="425"/>
        <w:jc w:val="both"/>
        <w:rPr>
          <w:sz w:val="28"/>
          <w:szCs w:val="28"/>
        </w:rPr>
      </w:pPr>
      <w:r w:rsidRPr="00193534">
        <w:rPr>
          <w:bCs/>
          <w:sz w:val="28"/>
          <w:szCs w:val="28"/>
        </w:rPr>
        <w:t>Закрытое акционерное общество «ВНИИСТ - Инжиниринговая нефтегазовая компания» (ранее - ОАО ВНИИСТ)</w:t>
      </w:r>
      <w:r w:rsidRPr="00193534">
        <w:rPr>
          <w:sz w:val="28"/>
          <w:szCs w:val="28"/>
        </w:rPr>
        <w:t>;</w:t>
      </w:r>
    </w:p>
    <w:p w14:paraId="2F5C561C" w14:textId="182AD011" w:rsidR="006E2E5A" w:rsidRPr="00193534" w:rsidRDefault="006E2E5A" w:rsidP="00193534">
      <w:pPr>
        <w:pStyle w:val="a9"/>
        <w:numPr>
          <w:ilvl w:val="0"/>
          <w:numId w:val="24"/>
        </w:numPr>
        <w:spacing w:line="276" w:lineRule="auto"/>
        <w:ind w:left="1134" w:hanging="425"/>
        <w:jc w:val="both"/>
        <w:rPr>
          <w:sz w:val="28"/>
          <w:szCs w:val="28"/>
        </w:rPr>
      </w:pPr>
      <w:r w:rsidRPr="00193534">
        <w:rPr>
          <w:bCs/>
          <w:sz w:val="28"/>
          <w:szCs w:val="28"/>
        </w:rPr>
        <w:t>Некоммерческое партнерство «Национальная газомоторная ассоциация»</w:t>
      </w:r>
      <w:r w:rsidR="00193534">
        <w:rPr>
          <w:bCs/>
          <w:sz w:val="28"/>
          <w:szCs w:val="28"/>
        </w:rPr>
        <w:t>;</w:t>
      </w:r>
    </w:p>
    <w:p w14:paraId="04604718" w14:textId="433CDFAF" w:rsidR="006E2E5A" w:rsidRPr="00193534" w:rsidRDefault="006E2E5A" w:rsidP="00193534">
      <w:pPr>
        <w:pStyle w:val="a9"/>
        <w:numPr>
          <w:ilvl w:val="0"/>
          <w:numId w:val="24"/>
        </w:numPr>
        <w:spacing w:line="276" w:lineRule="auto"/>
        <w:ind w:left="1134" w:hanging="425"/>
        <w:jc w:val="both"/>
        <w:rPr>
          <w:sz w:val="28"/>
          <w:szCs w:val="28"/>
        </w:rPr>
      </w:pPr>
      <w:r w:rsidRPr="00193534">
        <w:rPr>
          <w:bCs/>
          <w:sz w:val="28"/>
          <w:szCs w:val="28"/>
        </w:rPr>
        <w:t>Общество с ограниченной ответственностью «ПАРСЕК»</w:t>
      </w:r>
      <w:r w:rsidRPr="00193534">
        <w:rPr>
          <w:sz w:val="28"/>
          <w:szCs w:val="28"/>
        </w:rPr>
        <w:t>;</w:t>
      </w:r>
    </w:p>
    <w:p w14:paraId="7C940BCD" w14:textId="63495E43" w:rsidR="006E2E5A" w:rsidRPr="00193534" w:rsidRDefault="006E2E5A" w:rsidP="00193534">
      <w:pPr>
        <w:pStyle w:val="a9"/>
        <w:numPr>
          <w:ilvl w:val="0"/>
          <w:numId w:val="24"/>
        </w:numPr>
        <w:spacing w:line="276" w:lineRule="auto"/>
        <w:ind w:left="1134" w:hanging="425"/>
        <w:jc w:val="both"/>
        <w:rPr>
          <w:sz w:val="28"/>
          <w:szCs w:val="28"/>
        </w:rPr>
      </w:pPr>
      <w:r w:rsidRPr="00193534">
        <w:rPr>
          <w:bCs/>
          <w:sz w:val="28"/>
          <w:szCs w:val="28"/>
        </w:rPr>
        <w:t>Закрытое акционерное общество «ХИМСЕРВИС»</w:t>
      </w:r>
      <w:r w:rsidRPr="00193534">
        <w:rPr>
          <w:sz w:val="28"/>
          <w:szCs w:val="28"/>
        </w:rPr>
        <w:t>.</w:t>
      </w:r>
    </w:p>
    <w:p w14:paraId="5695BE7E" w14:textId="77C6F061" w:rsidR="006E2E5A" w:rsidRPr="006E2E5A" w:rsidRDefault="00F7431E" w:rsidP="006E2E5A">
      <w:pPr>
        <w:spacing w:after="20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Ассоциация</w:t>
      </w:r>
      <w:r w:rsidR="006E2E5A" w:rsidRPr="006E2E5A">
        <w:rPr>
          <w:rFonts w:ascii="Times New Roman" w:hAnsi="Times New Roman" w:cs="Times New Roman"/>
          <w:sz w:val="28"/>
          <w:szCs w:val="28"/>
        </w:rPr>
        <w:t xml:space="preserve"> зарегистри</w:t>
      </w:r>
      <w:r>
        <w:rPr>
          <w:rFonts w:ascii="Times New Roman" w:hAnsi="Times New Roman" w:cs="Times New Roman"/>
          <w:sz w:val="28"/>
          <w:szCs w:val="28"/>
        </w:rPr>
        <w:t>рована</w:t>
      </w:r>
      <w:r w:rsidR="006E2E5A" w:rsidRPr="006E2E5A">
        <w:rPr>
          <w:rFonts w:ascii="Times New Roman" w:hAnsi="Times New Roman" w:cs="Times New Roman"/>
          <w:sz w:val="28"/>
          <w:szCs w:val="28"/>
        </w:rPr>
        <w:t xml:space="preserve"> Управлением Федеральной регистрационной службы по Москве за учетным номером 7714031264 от 23.05.2008 г. и имеет место нахождения: 117218, г. Мос</w:t>
      </w:r>
      <w:r w:rsidR="00193534">
        <w:rPr>
          <w:rFonts w:ascii="Times New Roman" w:hAnsi="Times New Roman" w:cs="Times New Roman"/>
          <w:sz w:val="28"/>
          <w:szCs w:val="28"/>
        </w:rPr>
        <w:t>ква, ул. Большая Черемушкинская</w:t>
      </w:r>
      <w:r w:rsidR="006E2E5A" w:rsidRPr="006E2E5A">
        <w:rPr>
          <w:rFonts w:ascii="Times New Roman" w:hAnsi="Times New Roman" w:cs="Times New Roman"/>
          <w:sz w:val="28"/>
          <w:szCs w:val="28"/>
        </w:rPr>
        <w:t>, д.21.</w:t>
      </w:r>
    </w:p>
    <w:p w14:paraId="49B9CDE7" w14:textId="77777777" w:rsidR="006E2E5A" w:rsidRPr="006E2E5A" w:rsidRDefault="006E2E5A" w:rsidP="006E2E5A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E5A">
        <w:rPr>
          <w:rFonts w:ascii="Times New Roman" w:hAnsi="Times New Roman" w:cs="Times New Roman"/>
          <w:sz w:val="28"/>
          <w:szCs w:val="28"/>
        </w:rPr>
        <w:t>В соответствии с письмом Федеральной службы государственной регистрации, кадастра и картографии Министерства экономического развития (РОСРЕЕСТР) № 7-6235</w:t>
      </w:r>
      <w:r w:rsidR="00F7431E">
        <w:rPr>
          <w:rFonts w:ascii="Times New Roman" w:hAnsi="Times New Roman" w:cs="Times New Roman"/>
          <w:sz w:val="28"/>
          <w:szCs w:val="28"/>
        </w:rPr>
        <w:t>-ЗЕ от 17.08.2010 г. Ассоциация внесена</w:t>
      </w:r>
      <w:r w:rsidRPr="006E2E5A">
        <w:rPr>
          <w:rFonts w:ascii="Times New Roman" w:hAnsi="Times New Roman" w:cs="Times New Roman"/>
          <w:sz w:val="28"/>
          <w:szCs w:val="28"/>
        </w:rPr>
        <w:t xml:space="preserve"> в государственный реестр саморегулируемых организаций за № 0095.</w:t>
      </w:r>
      <w:r w:rsidR="00F7431E">
        <w:rPr>
          <w:rFonts w:ascii="Times New Roman" w:hAnsi="Times New Roman" w:cs="Times New Roman"/>
          <w:sz w:val="28"/>
          <w:szCs w:val="28"/>
        </w:rPr>
        <w:t xml:space="preserve"> Предметом саморегулирования </w:t>
      </w:r>
      <w:r w:rsidRPr="006E2E5A">
        <w:rPr>
          <w:rFonts w:ascii="Times New Roman" w:hAnsi="Times New Roman" w:cs="Times New Roman"/>
          <w:sz w:val="28"/>
          <w:szCs w:val="28"/>
        </w:rPr>
        <w:t xml:space="preserve">«СОПКОР» является предпринимательская деятельность его членов по производству товаров, выполнению работ, оказанию услуг в области защиты от коррозии и старения материалов, изделий, конструкций, а также их технического контроля и диагностирования. </w:t>
      </w:r>
    </w:p>
    <w:p w14:paraId="781CE07F" w14:textId="77777777" w:rsidR="006E2E5A" w:rsidRPr="006E2E5A" w:rsidRDefault="006E2E5A" w:rsidP="00193534">
      <w:pPr>
        <w:keepNext/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_Toc288655739"/>
      <w:bookmarkStart w:id="5" w:name="_Toc288655785"/>
      <w:r w:rsidRPr="006E2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1.2. Цели деятельности </w:t>
      </w:r>
      <w:bookmarkEnd w:id="4"/>
      <w:bookmarkEnd w:id="5"/>
      <w:r w:rsidR="00F74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Ассоциации</w:t>
      </w:r>
    </w:p>
    <w:p w14:paraId="06DD5037" w14:textId="79016EB5" w:rsidR="006E2E5A" w:rsidRPr="006E2E5A" w:rsidRDefault="00F7431E" w:rsidP="006E2E5A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Ассоциация </w:t>
      </w:r>
      <w:r w:rsidR="006E2E5A" w:rsidRPr="006E2E5A">
        <w:rPr>
          <w:rFonts w:ascii="Times New Roman" w:hAnsi="Times New Roman" w:cs="Times New Roman"/>
          <w:sz w:val="28"/>
          <w:szCs w:val="28"/>
        </w:rPr>
        <w:t>«СОПКОР» -</w:t>
      </w:r>
      <w:r w:rsidR="00193534">
        <w:rPr>
          <w:rFonts w:ascii="Times New Roman" w:hAnsi="Times New Roman" w:cs="Times New Roman"/>
          <w:sz w:val="28"/>
          <w:szCs w:val="28"/>
        </w:rPr>
        <w:t xml:space="preserve"> саморегулируемая</w:t>
      </w:r>
      <w:r w:rsidR="006E2E5A" w:rsidRPr="006E2E5A">
        <w:rPr>
          <w:rFonts w:ascii="Times New Roman" w:hAnsi="Times New Roman" w:cs="Times New Roman"/>
          <w:sz w:val="28"/>
          <w:szCs w:val="28"/>
        </w:rPr>
        <w:t xml:space="preserve"> организация, направленная на содействие внедрению инновационных технологий и </w:t>
      </w:r>
      <w:r w:rsidR="006E2E5A" w:rsidRPr="006E2E5A">
        <w:rPr>
          <w:rFonts w:ascii="Times New Roman" w:hAnsi="Times New Roman" w:cs="Times New Roman"/>
          <w:sz w:val="28"/>
          <w:szCs w:val="28"/>
        </w:rPr>
        <w:lastRenderedPageBreak/>
        <w:t>формирование цивилизо</w:t>
      </w:r>
      <w:r w:rsidR="009022DC">
        <w:rPr>
          <w:rFonts w:ascii="Times New Roman" w:hAnsi="Times New Roman" w:cs="Times New Roman"/>
          <w:sz w:val="28"/>
          <w:szCs w:val="28"/>
        </w:rPr>
        <w:t>ванного рынка</w:t>
      </w:r>
      <w:r w:rsidR="006E2E5A" w:rsidRPr="006E2E5A">
        <w:rPr>
          <w:rFonts w:ascii="Times New Roman" w:hAnsi="Times New Roman" w:cs="Times New Roman"/>
          <w:sz w:val="28"/>
          <w:szCs w:val="28"/>
        </w:rPr>
        <w:t xml:space="preserve"> производства товаров, выполнения работ, оказания услуг в области защиты от коррозии и старения материалов, изделий, конструкций, а также их технического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и диагностирования. Ассоциация создана</w:t>
      </w:r>
      <w:r w:rsidR="006E2E5A" w:rsidRPr="006E2E5A">
        <w:rPr>
          <w:rFonts w:ascii="Times New Roman" w:hAnsi="Times New Roman" w:cs="Times New Roman"/>
          <w:sz w:val="28"/>
          <w:szCs w:val="28"/>
        </w:rPr>
        <w:t xml:space="preserve"> и развивается совместными усилиями лидирующих производственных, сервисных и инжиниринговых компаний, а также научно-исследовательских организаций. На правах незав</w:t>
      </w:r>
      <w:r>
        <w:rPr>
          <w:rFonts w:ascii="Times New Roman" w:hAnsi="Times New Roman" w:cs="Times New Roman"/>
          <w:sz w:val="28"/>
          <w:szCs w:val="28"/>
        </w:rPr>
        <w:t>исимых членов Совета Ассоциации</w:t>
      </w:r>
      <w:r w:rsidR="006E2E5A" w:rsidRPr="006E2E5A">
        <w:rPr>
          <w:rFonts w:ascii="Times New Roman" w:hAnsi="Times New Roman" w:cs="Times New Roman"/>
          <w:sz w:val="28"/>
          <w:szCs w:val="28"/>
        </w:rPr>
        <w:t xml:space="preserve"> в деятельности организации принимают участие учреждения высшего образования, некоммерческие объединения нефтегазовой отрасли, представители заказчиков услуг и продукц</w:t>
      </w:r>
      <w:r>
        <w:rPr>
          <w:rFonts w:ascii="Times New Roman" w:hAnsi="Times New Roman" w:cs="Times New Roman"/>
          <w:sz w:val="28"/>
          <w:szCs w:val="28"/>
        </w:rPr>
        <w:t>ии предприятий - членов Ассоциации</w:t>
      </w:r>
      <w:r w:rsidR="006E2E5A" w:rsidRPr="006E2E5A">
        <w:rPr>
          <w:rFonts w:ascii="Times New Roman" w:hAnsi="Times New Roman" w:cs="Times New Roman"/>
          <w:sz w:val="28"/>
          <w:szCs w:val="28"/>
        </w:rPr>
        <w:t>. Во глав</w:t>
      </w:r>
      <w:r>
        <w:rPr>
          <w:rFonts w:ascii="Times New Roman" w:hAnsi="Times New Roman" w:cs="Times New Roman"/>
          <w:sz w:val="28"/>
          <w:szCs w:val="28"/>
        </w:rPr>
        <w:t>у своей деятельности Ассоциация</w:t>
      </w:r>
      <w:r w:rsidR="006E2E5A" w:rsidRPr="006E2E5A">
        <w:rPr>
          <w:rFonts w:ascii="Times New Roman" w:hAnsi="Times New Roman" w:cs="Times New Roman"/>
          <w:sz w:val="28"/>
          <w:szCs w:val="28"/>
        </w:rPr>
        <w:t xml:space="preserve"> ставит следующие цели:</w:t>
      </w:r>
    </w:p>
    <w:p w14:paraId="735B0CFE" w14:textId="77777777" w:rsidR="006E2E5A" w:rsidRPr="006E2E5A" w:rsidRDefault="006E2E5A" w:rsidP="00193534">
      <w:pPr>
        <w:numPr>
          <w:ilvl w:val="0"/>
          <w:numId w:val="4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E2E5A">
        <w:rPr>
          <w:rFonts w:ascii="Times New Roman" w:hAnsi="Times New Roman" w:cs="Times New Roman"/>
          <w:sz w:val="28"/>
          <w:szCs w:val="28"/>
        </w:rPr>
        <w:t>добровольное объединение субъектов предпринимательской деятельности в целях защиты их прав и законных интересов;</w:t>
      </w:r>
    </w:p>
    <w:p w14:paraId="070E6343" w14:textId="77777777" w:rsidR="006E2E5A" w:rsidRPr="006E2E5A" w:rsidRDefault="006E2E5A" w:rsidP="00193534">
      <w:pPr>
        <w:numPr>
          <w:ilvl w:val="0"/>
          <w:numId w:val="4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E2E5A">
        <w:rPr>
          <w:rFonts w:ascii="Times New Roman" w:hAnsi="Times New Roman" w:cs="Times New Roman"/>
          <w:sz w:val="28"/>
          <w:szCs w:val="28"/>
        </w:rPr>
        <w:t>формирование законодательной основы технического регулирования, технических стандартов и норм для обеспечения широкого использования оборудования и услуг по производства товаров, выполнения работ, оказания услуг в области защиты от коррозии и старения материалов, изделий, конструкций, а также их технического контроля и диагностирования;</w:t>
      </w:r>
    </w:p>
    <w:p w14:paraId="4E02C5E6" w14:textId="77777777" w:rsidR="006E2E5A" w:rsidRPr="006E2E5A" w:rsidRDefault="006E2E5A" w:rsidP="00193534">
      <w:pPr>
        <w:numPr>
          <w:ilvl w:val="0"/>
          <w:numId w:val="4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E2E5A">
        <w:rPr>
          <w:rFonts w:ascii="Times New Roman" w:hAnsi="Times New Roman" w:cs="Times New Roman"/>
          <w:sz w:val="28"/>
          <w:szCs w:val="28"/>
        </w:rPr>
        <w:t xml:space="preserve">содействие в повышении качества предоставляемых услуг, оборудования и повышению конкурентоспособности продукции отечественных производителей; </w:t>
      </w:r>
    </w:p>
    <w:p w14:paraId="5B6EEA1C" w14:textId="659DACC0" w:rsidR="006E2E5A" w:rsidRPr="00193534" w:rsidRDefault="006E2E5A" w:rsidP="00193534">
      <w:pPr>
        <w:numPr>
          <w:ilvl w:val="0"/>
          <w:numId w:val="4"/>
        </w:numPr>
        <w:tabs>
          <w:tab w:val="clear" w:pos="360"/>
          <w:tab w:val="num" w:pos="426"/>
          <w:tab w:val="num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93534">
        <w:rPr>
          <w:rFonts w:ascii="Times New Roman" w:hAnsi="Times New Roman" w:cs="Times New Roman"/>
          <w:sz w:val="28"/>
          <w:szCs w:val="28"/>
        </w:rPr>
        <w:t>организация противодействия постав</w:t>
      </w:r>
      <w:r w:rsidR="00193534" w:rsidRPr="00193534">
        <w:rPr>
          <w:rFonts w:ascii="Times New Roman" w:hAnsi="Times New Roman" w:cs="Times New Roman"/>
          <w:sz w:val="28"/>
          <w:szCs w:val="28"/>
        </w:rPr>
        <w:t>кам контрафактного оборудования</w:t>
      </w:r>
      <w:r w:rsidR="005C0FCD">
        <w:rPr>
          <w:rFonts w:ascii="Times New Roman" w:hAnsi="Times New Roman" w:cs="Times New Roman"/>
          <w:sz w:val="28"/>
          <w:szCs w:val="28"/>
        </w:rPr>
        <w:t>,</w:t>
      </w:r>
      <w:r w:rsidR="00193534" w:rsidRPr="00193534">
        <w:rPr>
          <w:rFonts w:ascii="Times New Roman" w:hAnsi="Times New Roman" w:cs="Times New Roman"/>
          <w:sz w:val="28"/>
          <w:szCs w:val="28"/>
        </w:rPr>
        <w:t xml:space="preserve"> </w:t>
      </w:r>
      <w:r w:rsidRPr="00193534">
        <w:rPr>
          <w:rFonts w:ascii="Times New Roman" w:hAnsi="Times New Roman" w:cs="Times New Roman"/>
          <w:sz w:val="28"/>
          <w:szCs w:val="28"/>
        </w:rPr>
        <w:t>услуг и материалов;</w:t>
      </w:r>
    </w:p>
    <w:p w14:paraId="4918210B" w14:textId="77777777" w:rsidR="006E2E5A" w:rsidRPr="006E2E5A" w:rsidRDefault="006E2E5A" w:rsidP="00193534">
      <w:pPr>
        <w:numPr>
          <w:ilvl w:val="0"/>
          <w:numId w:val="4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E2E5A">
        <w:rPr>
          <w:rFonts w:ascii="Times New Roman" w:hAnsi="Times New Roman" w:cs="Times New Roman"/>
          <w:sz w:val="28"/>
          <w:szCs w:val="28"/>
        </w:rPr>
        <w:t>защита интересов отечественных производителей оборудования и услуг.</w:t>
      </w:r>
    </w:p>
    <w:p w14:paraId="3DB879EA" w14:textId="209348C0" w:rsidR="006E2E5A" w:rsidRPr="006E2E5A" w:rsidRDefault="005C0FCD" w:rsidP="006E2E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поставленных целей,</w:t>
      </w:r>
      <w:r w:rsidR="00F7431E">
        <w:rPr>
          <w:rFonts w:ascii="Times New Roman" w:hAnsi="Times New Roman" w:cs="Times New Roman"/>
          <w:sz w:val="28"/>
          <w:szCs w:val="28"/>
        </w:rPr>
        <w:t xml:space="preserve"> Ассоциация</w:t>
      </w:r>
      <w:r>
        <w:rPr>
          <w:rFonts w:ascii="Times New Roman" w:hAnsi="Times New Roman" w:cs="Times New Roman"/>
          <w:sz w:val="28"/>
          <w:szCs w:val="28"/>
        </w:rPr>
        <w:t>, как саморегулируемая организация,</w:t>
      </w:r>
      <w:r w:rsidR="006E2E5A" w:rsidRPr="006E2E5A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14:paraId="6929D475" w14:textId="77777777" w:rsidR="006E2E5A" w:rsidRPr="006E2E5A" w:rsidRDefault="006E2E5A" w:rsidP="006E2E5A">
      <w:pPr>
        <w:numPr>
          <w:ilvl w:val="0"/>
          <w:numId w:val="4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E2E5A">
        <w:rPr>
          <w:rFonts w:ascii="Times New Roman" w:hAnsi="Times New Roman" w:cs="Times New Roman"/>
          <w:sz w:val="28"/>
          <w:szCs w:val="28"/>
        </w:rPr>
        <w:t>организацию разработки и уст</w:t>
      </w:r>
      <w:r w:rsidR="00F7431E">
        <w:rPr>
          <w:rFonts w:ascii="Times New Roman" w:hAnsi="Times New Roman" w:cs="Times New Roman"/>
          <w:sz w:val="28"/>
          <w:szCs w:val="28"/>
        </w:rPr>
        <w:t>ановления для членов Ассоциации</w:t>
      </w:r>
      <w:r w:rsidRPr="006E2E5A">
        <w:rPr>
          <w:rFonts w:ascii="Times New Roman" w:hAnsi="Times New Roman" w:cs="Times New Roman"/>
          <w:sz w:val="28"/>
          <w:szCs w:val="28"/>
        </w:rPr>
        <w:t xml:space="preserve"> единых стандартов и правил предпринимательской деятельности; </w:t>
      </w:r>
    </w:p>
    <w:p w14:paraId="04C86D2A" w14:textId="77777777" w:rsidR="006E2E5A" w:rsidRPr="006E2E5A" w:rsidRDefault="006E2E5A" w:rsidP="006E2E5A">
      <w:pPr>
        <w:numPr>
          <w:ilvl w:val="0"/>
          <w:numId w:val="4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2E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2E5A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деятельностью своих членов в части соблюдения ими требований</w:t>
      </w:r>
      <w:r w:rsidR="00F7431E">
        <w:rPr>
          <w:rFonts w:ascii="Times New Roman" w:hAnsi="Times New Roman" w:cs="Times New Roman"/>
          <w:sz w:val="28"/>
          <w:szCs w:val="28"/>
        </w:rPr>
        <w:t xml:space="preserve"> стандартов и правил Ассоциации, условий членства в Ассоциации</w:t>
      </w:r>
      <w:r w:rsidRPr="006E2E5A">
        <w:rPr>
          <w:rFonts w:ascii="Times New Roman" w:hAnsi="Times New Roman" w:cs="Times New Roman"/>
          <w:sz w:val="28"/>
          <w:szCs w:val="28"/>
        </w:rPr>
        <w:t>;</w:t>
      </w:r>
    </w:p>
    <w:p w14:paraId="1810A3E0" w14:textId="77777777" w:rsidR="006E2E5A" w:rsidRPr="006E2E5A" w:rsidRDefault="006E2E5A" w:rsidP="006E2E5A">
      <w:pPr>
        <w:numPr>
          <w:ilvl w:val="0"/>
          <w:numId w:val="4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E2E5A">
        <w:rPr>
          <w:rFonts w:ascii="Times New Roman" w:hAnsi="Times New Roman" w:cs="Times New Roman"/>
          <w:sz w:val="28"/>
          <w:szCs w:val="28"/>
        </w:rPr>
        <w:t>анализ деятельности своих членов на основании информации, предоставляемой ими в форме отчетов;</w:t>
      </w:r>
    </w:p>
    <w:p w14:paraId="516B8404" w14:textId="77777777" w:rsidR="006E2E5A" w:rsidRPr="006E2E5A" w:rsidRDefault="006E2E5A" w:rsidP="006E2E5A">
      <w:pPr>
        <w:numPr>
          <w:ilvl w:val="0"/>
          <w:numId w:val="4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E2E5A">
        <w:rPr>
          <w:rFonts w:ascii="Times New Roman" w:hAnsi="Times New Roman" w:cs="Times New Roman"/>
          <w:sz w:val="28"/>
          <w:szCs w:val="28"/>
        </w:rPr>
        <w:t>представле</w:t>
      </w:r>
      <w:r w:rsidR="00F7431E">
        <w:rPr>
          <w:rFonts w:ascii="Times New Roman" w:hAnsi="Times New Roman" w:cs="Times New Roman"/>
          <w:sz w:val="28"/>
          <w:szCs w:val="28"/>
        </w:rPr>
        <w:t>ние интересов членов Ассоциации</w:t>
      </w:r>
      <w:r w:rsidRPr="006E2E5A">
        <w:rPr>
          <w:rFonts w:ascii="Times New Roman" w:hAnsi="Times New Roman" w:cs="Times New Roman"/>
          <w:sz w:val="28"/>
          <w:szCs w:val="28"/>
        </w:rPr>
        <w:t xml:space="preserve"> в их отношениях с органами власти;</w:t>
      </w:r>
    </w:p>
    <w:p w14:paraId="24B47DC6" w14:textId="77777777" w:rsidR="006E2E5A" w:rsidRPr="006E2E5A" w:rsidRDefault="006E2E5A" w:rsidP="006E2E5A">
      <w:pPr>
        <w:numPr>
          <w:ilvl w:val="0"/>
          <w:numId w:val="4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E2E5A">
        <w:rPr>
          <w:rFonts w:ascii="Times New Roman" w:hAnsi="Times New Roman" w:cs="Times New Roman"/>
          <w:sz w:val="28"/>
          <w:szCs w:val="28"/>
        </w:rPr>
        <w:t>рассмотрение жало</w:t>
      </w:r>
      <w:r w:rsidR="00F7431E">
        <w:rPr>
          <w:rFonts w:ascii="Times New Roman" w:hAnsi="Times New Roman" w:cs="Times New Roman"/>
          <w:sz w:val="28"/>
          <w:szCs w:val="28"/>
        </w:rPr>
        <w:t>б на действия членов Ассоциации</w:t>
      </w:r>
      <w:r w:rsidRPr="006E2E5A">
        <w:rPr>
          <w:rFonts w:ascii="Times New Roman" w:hAnsi="Times New Roman" w:cs="Times New Roman"/>
          <w:sz w:val="28"/>
          <w:szCs w:val="28"/>
        </w:rPr>
        <w:t xml:space="preserve"> и дел о нарушении его членами требований</w:t>
      </w:r>
      <w:r w:rsidR="00F7431E">
        <w:rPr>
          <w:rFonts w:ascii="Times New Roman" w:hAnsi="Times New Roman" w:cs="Times New Roman"/>
          <w:sz w:val="28"/>
          <w:szCs w:val="28"/>
        </w:rPr>
        <w:t xml:space="preserve"> стандартов и правил Ассоциации, условий членства в Ассоциации</w:t>
      </w:r>
      <w:r w:rsidRPr="006E2E5A">
        <w:rPr>
          <w:rFonts w:ascii="Times New Roman" w:hAnsi="Times New Roman" w:cs="Times New Roman"/>
          <w:sz w:val="28"/>
          <w:szCs w:val="28"/>
        </w:rPr>
        <w:t>;</w:t>
      </w:r>
    </w:p>
    <w:p w14:paraId="3B49D31F" w14:textId="77777777" w:rsidR="006E2E5A" w:rsidRPr="006E2E5A" w:rsidRDefault="006E2E5A" w:rsidP="006E2E5A">
      <w:pPr>
        <w:numPr>
          <w:ilvl w:val="0"/>
          <w:numId w:val="4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E2E5A">
        <w:rPr>
          <w:rFonts w:ascii="Times New Roman" w:hAnsi="Times New Roman" w:cs="Times New Roman"/>
          <w:sz w:val="28"/>
          <w:szCs w:val="28"/>
        </w:rPr>
        <w:lastRenderedPageBreak/>
        <w:t>применение мер дисциплинарного воздействия, предусмотренных федеральным законом и вну</w:t>
      </w:r>
      <w:r w:rsidR="00F7431E">
        <w:rPr>
          <w:rFonts w:ascii="Times New Roman" w:hAnsi="Times New Roman" w:cs="Times New Roman"/>
          <w:sz w:val="28"/>
          <w:szCs w:val="28"/>
        </w:rPr>
        <w:t>тренними документами Ассоциации</w:t>
      </w:r>
      <w:r w:rsidRPr="006E2E5A">
        <w:rPr>
          <w:rFonts w:ascii="Times New Roman" w:hAnsi="Times New Roman" w:cs="Times New Roman"/>
          <w:sz w:val="28"/>
          <w:szCs w:val="28"/>
        </w:rPr>
        <w:t>, в отношении своих членов.</w:t>
      </w:r>
    </w:p>
    <w:p w14:paraId="1A351CF6" w14:textId="63F14393" w:rsidR="006E2E5A" w:rsidRDefault="00F7431E" w:rsidP="006E2E5A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Ассоциация</w:t>
      </w:r>
      <w:r w:rsidR="006E2E5A" w:rsidRPr="006E2E5A">
        <w:rPr>
          <w:rFonts w:ascii="Times New Roman" w:hAnsi="Times New Roman" w:cs="Times New Roman"/>
          <w:sz w:val="28"/>
          <w:szCs w:val="28"/>
        </w:rPr>
        <w:t xml:space="preserve"> стремится к реализации поставленных целей через взаимодействие с законодательными органами, потребителями продукции, научно-исследовательскими организациями, образовательными учреждениями и некоммерческими объед</w:t>
      </w:r>
      <w:r w:rsidR="005C0FCD">
        <w:rPr>
          <w:rFonts w:ascii="Times New Roman" w:hAnsi="Times New Roman" w:cs="Times New Roman"/>
          <w:sz w:val="28"/>
          <w:szCs w:val="28"/>
        </w:rPr>
        <w:t>инениями</w:t>
      </w:r>
      <w:r w:rsidR="006E2E5A" w:rsidRPr="006E2E5A">
        <w:rPr>
          <w:rFonts w:ascii="Times New Roman" w:hAnsi="Times New Roman" w:cs="Times New Roman"/>
          <w:sz w:val="28"/>
          <w:szCs w:val="28"/>
        </w:rPr>
        <w:t xml:space="preserve"> нефтегазовой промышленности в России и за рубежом.</w:t>
      </w:r>
    </w:p>
    <w:p w14:paraId="78BFCBB2" w14:textId="04E3C2F7" w:rsidR="00803E70" w:rsidRPr="00803E70" w:rsidRDefault="00A50C8E" w:rsidP="001935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 </w:t>
      </w:r>
      <w:r w:rsidR="00803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Организационная структура «СОПКОР» в 2015</w:t>
      </w:r>
      <w:r w:rsidR="00803E70" w:rsidRPr="006E2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14:paraId="30BB2751" w14:textId="77777777" w:rsidR="00A50C8E" w:rsidRDefault="00A50C8E" w:rsidP="000027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AE7021" w14:textId="3175E20B" w:rsidR="006E2E5A" w:rsidRPr="006E2E5A" w:rsidRDefault="00803E70" w:rsidP="000027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Структура Ассоциации в 2015</w:t>
      </w:r>
      <w:r w:rsidRPr="006E2E5A">
        <w:rPr>
          <w:rFonts w:ascii="Times New Roman" w:hAnsi="Times New Roman" w:cs="Times New Roman"/>
          <w:sz w:val="28"/>
          <w:szCs w:val="28"/>
          <w:lang w:eastAsia="ru-RU"/>
        </w:rPr>
        <w:t xml:space="preserve"> году п</w:t>
      </w:r>
      <w:r>
        <w:rPr>
          <w:rFonts w:ascii="Times New Roman" w:hAnsi="Times New Roman" w:cs="Times New Roman"/>
          <w:sz w:val="28"/>
          <w:szCs w:val="28"/>
          <w:lang w:eastAsia="ru-RU"/>
        </w:rPr>
        <w:t>о сравнению с 2014</w:t>
      </w:r>
      <w:r w:rsidRPr="006E2E5A">
        <w:rPr>
          <w:rFonts w:ascii="Times New Roman" w:hAnsi="Times New Roman" w:cs="Times New Roman"/>
          <w:sz w:val="28"/>
          <w:szCs w:val="28"/>
          <w:lang w:eastAsia="ru-RU"/>
        </w:rPr>
        <w:t xml:space="preserve"> годом не изм</w:t>
      </w:r>
      <w:r>
        <w:rPr>
          <w:rFonts w:ascii="Times New Roman" w:hAnsi="Times New Roman" w:cs="Times New Roman"/>
          <w:sz w:val="28"/>
          <w:szCs w:val="28"/>
          <w:lang w:eastAsia="ru-RU"/>
        </w:rPr>
        <w:t>енялась и представлена на схем</w:t>
      </w:r>
      <w:r>
        <w:rPr>
          <w:rFonts w:ascii="Times New Roman" w:hAnsi="Times New Roman" w:cs="Times New Roman"/>
          <w:sz w:val="28"/>
          <w:szCs w:val="28"/>
        </w:rPr>
        <w:t>е.</w:t>
      </w:r>
    </w:p>
    <w:p w14:paraId="6E108AE3" w14:textId="13906C94" w:rsidR="006E2E5A" w:rsidRPr="006E2E5A" w:rsidRDefault="0000272C" w:rsidP="00002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519716" wp14:editId="33A9C8FD">
            <wp:extent cx="4231005" cy="59442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005" cy="594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FEF526" w14:textId="5D91608B" w:rsidR="00803E70" w:rsidRDefault="00803E70" w:rsidP="00803E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_Toc288655741"/>
      <w:bookmarkStart w:id="7" w:name="_Toc288655787"/>
    </w:p>
    <w:p w14:paraId="724AD3CD" w14:textId="7B2A8FB2" w:rsidR="00A50C8E" w:rsidRPr="0000272C" w:rsidRDefault="0000272C" w:rsidP="000027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Персон</w:t>
      </w:r>
      <w:r w:rsidR="005C0FCD">
        <w:rPr>
          <w:rFonts w:ascii="Times New Roman" w:hAnsi="Times New Roman" w:cs="Times New Roman"/>
          <w:sz w:val="28"/>
          <w:szCs w:val="28"/>
          <w:lang w:eastAsia="ru-RU"/>
        </w:rPr>
        <w:t>альные изменения в отчетном периоде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314B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добровольное сложение полномочий</w:t>
      </w:r>
      <w:r w:rsidR="00803E70" w:rsidRPr="005515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Будзуляком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Богданом Владимировичем</w:t>
      </w:r>
      <w:r w:rsidR="00803E70" w:rsidRPr="005515D4">
        <w:rPr>
          <w:rFonts w:ascii="Times New Roman" w:hAnsi="Times New Roman" w:cs="Times New Roman"/>
          <w:sz w:val="28"/>
          <w:szCs w:val="28"/>
          <w:lang w:eastAsia="ru-RU"/>
        </w:rPr>
        <w:t xml:space="preserve"> (03</w:t>
      </w:r>
      <w:r w:rsidR="00803E70">
        <w:rPr>
          <w:rFonts w:ascii="Times New Roman" w:hAnsi="Times New Roman" w:cs="Times New Roman"/>
          <w:sz w:val="28"/>
          <w:szCs w:val="28"/>
          <w:lang w:eastAsia="ru-RU"/>
        </w:rPr>
        <w:t>.09.</w:t>
      </w:r>
      <w:r w:rsidR="00803E70" w:rsidRPr="005515D4">
        <w:rPr>
          <w:rFonts w:ascii="Times New Roman" w:hAnsi="Times New Roman" w:cs="Times New Roman"/>
          <w:sz w:val="28"/>
          <w:szCs w:val="28"/>
          <w:lang w:eastAsia="ru-RU"/>
        </w:rPr>
        <w:t xml:space="preserve">2015 </w:t>
      </w:r>
      <w:r w:rsidR="00803E70">
        <w:rPr>
          <w:rFonts w:ascii="Times New Roman" w:hAnsi="Times New Roman" w:cs="Times New Roman"/>
          <w:sz w:val="28"/>
          <w:szCs w:val="28"/>
          <w:lang w:eastAsia="ru-RU"/>
        </w:rPr>
        <w:t>г.)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03E70" w:rsidRPr="006E2E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Притула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Всеволод Всеволодович</w:t>
      </w:r>
      <w:r w:rsidR="00803E70" w:rsidRPr="006E2E5A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803E70">
        <w:rPr>
          <w:rFonts w:ascii="Times New Roman" w:hAnsi="Times New Roman" w:cs="Times New Roman"/>
          <w:sz w:val="28"/>
          <w:szCs w:val="28"/>
          <w:lang w:eastAsia="ru-RU"/>
        </w:rPr>
        <w:t>кончина – 27.10.</w:t>
      </w:r>
      <w:r w:rsidR="00803E70" w:rsidRPr="006E2E5A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803E70">
        <w:rPr>
          <w:rFonts w:ascii="Times New Roman" w:hAnsi="Times New Roman" w:cs="Times New Roman"/>
          <w:sz w:val="28"/>
          <w:szCs w:val="28"/>
          <w:lang w:eastAsia="ru-RU"/>
        </w:rPr>
        <w:t>5 г).</w:t>
      </w:r>
    </w:p>
    <w:p w14:paraId="7AF56AAC" w14:textId="77777777" w:rsidR="0000272C" w:rsidRDefault="0000272C" w:rsidP="00A50C8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0A417F" w14:textId="77777777" w:rsidR="0000272C" w:rsidRDefault="0000272C" w:rsidP="00A50C8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E71F5D" w14:textId="4B07C148" w:rsidR="006E2E5A" w:rsidRPr="006E2E5A" w:rsidRDefault="000F1190" w:rsidP="00A50C8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50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E2E5A" w:rsidRPr="006E2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</w:t>
      </w:r>
      <w:r w:rsidR="00270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теты</w:t>
      </w:r>
      <w:r w:rsidR="006E2E5A" w:rsidRPr="006E2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6"/>
      <w:bookmarkEnd w:id="7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Ассоциации</w:t>
      </w:r>
    </w:p>
    <w:p w14:paraId="04AB35D7" w14:textId="77777777" w:rsidR="006E2E5A" w:rsidRPr="006E2E5A" w:rsidRDefault="006E2E5A" w:rsidP="00196C53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3D20BE" w14:textId="2B398EB4" w:rsidR="006E2E5A" w:rsidRPr="006E2E5A" w:rsidRDefault="006E2E5A" w:rsidP="006E2E5A">
      <w:pPr>
        <w:spacing w:after="20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E5A">
        <w:rPr>
          <w:rFonts w:ascii="Times New Roman" w:hAnsi="Times New Roman" w:cs="Times New Roman"/>
          <w:sz w:val="28"/>
          <w:szCs w:val="28"/>
        </w:rPr>
        <w:t>Важнейшими структур</w:t>
      </w:r>
      <w:r w:rsidR="00196C53">
        <w:rPr>
          <w:rFonts w:ascii="Times New Roman" w:hAnsi="Times New Roman" w:cs="Times New Roman"/>
          <w:sz w:val="28"/>
          <w:szCs w:val="28"/>
        </w:rPr>
        <w:t>ными подразделениями Ассоциации</w:t>
      </w:r>
      <w:r w:rsidRPr="006E2E5A">
        <w:rPr>
          <w:rFonts w:ascii="Times New Roman" w:hAnsi="Times New Roman" w:cs="Times New Roman"/>
          <w:sz w:val="28"/>
          <w:szCs w:val="28"/>
        </w:rPr>
        <w:t xml:space="preserve"> являются комитеты. Комитеты осуществляет свою научно-техническую и организационную деятельность во взаи</w:t>
      </w:r>
      <w:r w:rsidR="00196C53">
        <w:rPr>
          <w:rFonts w:ascii="Times New Roman" w:hAnsi="Times New Roman" w:cs="Times New Roman"/>
          <w:sz w:val="28"/>
          <w:szCs w:val="28"/>
        </w:rPr>
        <w:t>модействии с членами Ассоциации</w:t>
      </w:r>
      <w:r w:rsidRPr="006E2E5A">
        <w:rPr>
          <w:rFonts w:ascii="Times New Roman" w:hAnsi="Times New Roman" w:cs="Times New Roman"/>
          <w:sz w:val="28"/>
          <w:szCs w:val="28"/>
        </w:rPr>
        <w:t>, профе</w:t>
      </w:r>
      <w:r w:rsidR="005C0FCD">
        <w:rPr>
          <w:rFonts w:ascii="Times New Roman" w:hAnsi="Times New Roman" w:cs="Times New Roman"/>
          <w:sz w:val="28"/>
          <w:szCs w:val="28"/>
        </w:rPr>
        <w:t>ссиональными организациями и</w:t>
      </w:r>
      <w:r w:rsidRPr="006E2E5A">
        <w:rPr>
          <w:rFonts w:ascii="Times New Roman" w:hAnsi="Times New Roman" w:cs="Times New Roman"/>
          <w:sz w:val="28"/>
          <w:szCs w:val="28"/>
        </w:rPr>
        <w:t xml:space="preserve"> объединениями, осуществляющими разработку, производство и реализацию оборудования и услуг, органами государственной власти и местного самоуправления, а также с органами управления и структур</w:t>
      </w:r>
      <w:r w:rsidR="00196C53">
        <w:rPr>
          <w:rFonts w:ascii="Times New Roman" w:hAnsi="Times New Roman" w:cs="Times New Roman"/>
          <w:sz w:val="28"/>
          <w:szCs w:val="28"/>
        </w:rPr>
        <w:t>ными подразделениями Ассоциации</w:t>
      </w:r>
      <w:r w:rsidRPr="006E2E5A">
        <w:rPr>
          <w:rFonts w:ascii="Times New Roman" w:hAnsi="Times New Roman" w:cs="Times New Roman"/>
          <w:sz w:val="28"/>
          <w:szCs w:val="28"/>
        </w:rPr>
        <w:t xml:space="preserve">. </w:t>
      </w:r>
      <w:r w:rsidRPr="006E2E5A">
        <w:rPr>
          <w:rFonts w:ascii="Times New Roman" w:hAnsi="Times New Roman" w:cs="Times New Roman"/>
          <w:sz w:val="28"/>
          <w:szCs w:val="28"/>
        </w:rPr>
        <w:br/>
        <w:t>В отчетном году осуществляли деятельность  5 комитетов:</w:t>
      </w:r>
    </w:p>
    <w:p w14:paraId="3F1DF63C" w14:textId="38082E75" w:rsidR="006E2E5A" w:rsidRPr="006E2E5A" w:rsidRDefault="006E2E5A" w:rsidP="005C0FCD">
      <w:pPr>
        <w:numPr>
          <w:ilvl w:val="0"/>
          <w:numId w:val="5"/>
        </w:numPr>
        <w:spacing w:after="0" w:line="240" w:lineRule="auto"/>
        <w:ind w:left="851" w:hanging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 по техническому контролю и диагностированию (председатель Комитета - </w:t>
      </w:r>
      <w:r w:rsidRPr="006E2E5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Алимов Сергей Викторович, Первый заместитель начальника Департамент</w:t>
      </w:r>
      <w:r w:rsidR="005C0FCD">
        <w:rPr>
          <w:rFonts w:ascii="Times New Roman" w:eastAsia="Times New Roman" w:hAnsi="Times New Roman" w:cs="Times New Roman"/>
          <w:sz w:val="28"/>
          <w:szCs w:val="28"/>
          <w:lang w:eastAsia="ru-RU"/>
        </w:rPr>
        <w:t>а 308</w:t>
      </w:r>
      <w:r w:rsidR="0019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6E2E5A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«Газпром», заместитель Председателя</w:t>
      </w:r>
      <w:r w:rsidR="00196C5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Совета Ассоциации</w:t>
      </w:r>
      <w:r w:rsidRPr="006E2E5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B7C3422" w14:textId="5A246110" w:rsidR="006E2E5A" w:rsidRPr="006E2E5A" w:rsidRDefault="005C0FCD" w:rsidP="005C0FCD">
      <w:pPr>
        <w:numPr>
          <w:ilvl w:val="0"/>
          <w:numId w:val="6"/>
        </w:numPr>
        <w:tabs>
          <w:tab w:val="left" w:pos="540"/>
        </w:tabs>
        <w:spacing w:after="120" w:line="240" w:lineRule="auto"/>
        <w:ind w:left="851" w:hanging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E2E5A" w:rsidRPr="006E2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 по образованию, повышению квалификации и связям с учебными учреждениями (председатель Комитета - </w:t>
      </w:r>
      <w:r w:rsidR="006E2E5A" w:rsidRPr="006E2E5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Лопатин Алексей Сергеевич, советник ректора РГУ нефти и газа имени И.М. Губкина, заместитель</w:t>
      </w:r>
      <w:r w:rsidR="0019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Совета</w:t>
      </w:r>
      <w:r w:rsidR="006E2E5A" w:rsidRPr="006E2E5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6E90279" w14:textId="77777777" w:rsidR="006E2E5A" w:rsidRPr="006E2E5A" w:rsidRDefault="006E2E5A" w:rsidP="005C0FCD">
      <w:pPr>
        <w:numPr>
          <w:ilvl w:val="0"/>
          <w:numId w:val="8"/>
        </w:numPr>
        <w:spacing w:after="0" w:line="240" w:lineRule="auto"/>
        <w:ind w:left="851" w:hanging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 </w:t>
      </w:r>
      <w:r w:rsidRPr="006E2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развитию техники и технологий защиты от коррозии </w:t>
      </w:r>
      <w:r w:rsidRPr="006E2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(председатель Комитета - </w:t>
      </w:r>
      <w:proofErr w:type="spellStart"/>
      <w:r w:rsidRPr="006E2E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Притула</w:t>
      </w:r>
      <w:proofErr w:type="spellEnd"/>
      <w:r w:rsidRPr="006E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Всеволод Всеволодович, советник Президента ЗАО ВНИИСТ); </w:t>
      </w:r>
    </w:p>
    <w:p w14:paraId="1410BB32" w14:textId="77777777" w:rsidR="006E2E5A" w:rsidRPr="006E2E5A" w:rsidRDefault="006E2E5A" w:rsidP="005C0FCD">
      <w:pPr>
        <w:numPr>
          <w:ilvl w:val="0"/>
          <w:numId w:val="11"/>
        </w:numPr>
        <w:spacing w:after="0" w:line="240" w:lineRule="auto"/>
        <w:ind w:left="851" w:hanging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 по международным связям (председатель Комитета - </w:t>
      </w:r>
      <w:proofErr w:type="spellStart"/>
      <w:r w:rsidRPr="006E2E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Мурадов</w:t>
      </w:r>
      <w:proofErr w:type="spellEnd"/>
      <w:r w:rsidRPr="006E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Владимирович, проректор по научной работе РГУ нефти и газа имени И.М. Губкина);</w:t>
      </w:r>
    </w:p>
    <w:p w14:paraId="60EA1B78" w14:textId="77777777" w:rsidR="006E2E5A" w:rsidRPr="00196C53" w:rsidRDefault="006E2E5A" w:rsidP="005C0FCD">
      <w:pPr>
        <w:numPr>
          <w:ilvl w:val="0"/>
          <w:numId w:val="14"/>
        </w:numPr>
        <w:tabs>
          <w:tab w:val="num" w:pos="4290"/>
        </w:tabs>
        <w:spacing w:after="0" w:line="240" w:lineRule="auto"/>
        <w:ind w:left="851" w:hanging="85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2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 </w:t>
      </w:r>
      <w:r w:rsidRPr="006E2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защитным покрытиям </w:t>
      </w:r>
      <w:r w:rsidRPr="006E2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(председатель Комитета - </w:t>
      </w:r>
      <w:proofErr w:type="spellStart"/>
      <w:r w:rsidRPr="006E2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Велиюлин</w:t>
      </w:r>
      <w:proofErr w:type="spellEnd"/>
      <w:r w:rsidRPr="006E2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Ибрагим </w:t>
      </w:r>
      <w:proofErr w:type="spellStart"/>
      <w:r w:rsidRPr="006E2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Ибрагимович</w:t>
      </w:r>
      <w:proofErr w:type="spellEnd"/>
      <w:r w:rsidRPr="006E2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директор ЭАЦ «</w:t>
      </w:r>
      <w:proofErr w:type="spellStart"/>
      <w:r w:rsidRPr="006E2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Оргремдигаз</w:t>
      </w:r>
      <w:proofErr w:type="spellEnd"/>
      <w:r w:rsidRPr="006E2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ОАО «</w:t>
      </w:r>
      <w:proofErr w:type="spellStart"/>
      <w:r w:rsidRPr="006E2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Оргэнергогаз</w:t>
      </w:r>
      <w:proofErr w:type="spellEnd"/>
      <w:r w:rsidRPr="006E2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»)</w:t>
      </w:r>
      <w:bookmarkStart w:id="8" w:name="_Toc229379228"/>
      <w:bookmarkStart w:id="9" w:name="_Toc229379920"/>
      <w:bookmarkStart w:id="10" w:name="_Toc288655480"/>
      <w:bookmarkStart w:id="11" w:name="_Toc288655736"/>
      <w:bookmarkStart w:id="12" w:name="_Toc288655782"/>
      <w:r w:rsidR="00196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2CAE2D" w14:textId="77777777" w:rsidR="00196C53" w:rsidRDefault="00196C53" w:rsidP="00196C5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22B730" w14:textId="6FC9025B" w:rsidR="00D060FA" w:rsidRPr="00EF4FFD" w:rsidRDefault="002624FE" w:rsidP="00D060FA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B13F1">
        <w:rPr>
          <w:rFonts w:ascii="Times New Roman" w:eastAsia="Calibri" w:hAnsi="Times New Roman" w:cs="Times New Roman"/>
          <w:sz w:val="28"/>
          <w:szCs w:val="28"/>
        </w:rPr>
        <w:t>На</w:t>
      </w:r>
      <w:r w:rsidR="00D060FA" w:rsidRPr="00D060FA">
        <w:rPr>
          <w:rFonts w:ascii="Times New Roman" w:eastAsia="Calibri" w:hAnsi="Times New Roman" w:cs="Times New Roman"/>
          <w:sz w:val="28"/>
          <w:szCs w:val="28"/>
        </w:rPr>
        <w:t xml:space="preserve"> заседаниях </w:t>
      </w:r>
      <w:r w:rsidR="00AB13F1" w:rsidRPr="00D06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60FA" w:rsidRPr="00D060FA">
        <w:rPr>
          <w:rFonts w:ascii="Times New Roman" w:eastAsia="Calibri" w:hAnsi="Times New Roman" w:cs="Times New Roman"/>
          <w:sz w:val="28"/>
          <w:szCs w:val="28"/>
        </w:rPr>
        <w:t xml:space="preserve">в ноябре-декабре </w:t>
      </w:r>
      <w:r w:rsidR="00BC122A">
        <w:rPr>
          <w:rFonts w:ascii="Times New Roman" w:eastAsia="Calibri" w:hAnsi="Times New Roman" w:cs="Times New Roman"/>
          <w:sz w:val="28"/>
          <w:szCs w:val="28"/>
        </w:rPr>
        <w:t xml:space="preserve">2015 года </w:t>
      </w:r>
      <w:r w:rsidR="000F1190" w:rsidRPr="00D060FA"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r w:rsidR="00D060FA" w:rsidRPr="00D060FA">
        <w:rPr>
          <w:rFonts w:ascii="Times New Roman" w:eastAsia="Calibri" w:hAnsi="Times New Roman" w:cs="Times New Roman"/>
          <w:sz w:val="28"/>
          <w:szCs w:val="28"/>
        </w:rPr>
        <w:t xml:space="preserve">пересмотрел структуру комитетов и сократил их количество с пяти до трех, </w:t>
      </w:r>
      <w:r w:rsidR="00D060FA" w:rsidRPr="00EF4FFD">
        <w:rPr>
          <w:rFonts w:ascii="Times New Roman" w:eastAsia="Calibri" w:hAnsi="Times New Roman" w:cs="Times New Roman"/>
          <w:sz w:val="28"/>
          <w:szCs w:val="28"/>
        </w:rPr>
        <w:t>упразднив:</w:t>
      </w:r>
    </w:p>
    <w:p w14:paraId="57DA60D0" w14:textId="77777777" w:rsidR="00D060FA" w:rsidRPr="00D060FA" w:rsidRDefault="00D060FA" w:rsidP="005C0FCD">
      <w:pPr>
        <w:numPr>
          <w:ilvl w:val="0"/>
          <w:numId w:val="22"/>
        </w:numPr>
        <w:spacing w:after="0" w:line="276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0FA">
        <w:rPr>
          <w:rFonts w:ascii="Times New Roman" w:eastAsia="Calibri" w:hAnsi="Times New Roman" w:cs="Times New Roman"/>
          <w:sz w:val="28"/>
          <w:szCs w:val="28"/>
        </w:rPr>
        <w:t>Комитет по техническому контролю и диагностированию;</w:t>
      </w:r>
    </w:p>
    <w:p w14:paraId="6FC0E420" w14:textId="77777777" w:rsidR="00D060FA" w:rsidRPr="00D060FA" w:rsidRDefault="00D060FA" w:rsidP="005C0FCD">
      <w:pPr>
        <w:numPr>
          <w:ilvl w:val="0"/>
          <w:numId w:val="22"/>
        </w:num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образованию, повышению квалификации и связям с учебными учреждениями;</w:t>
      </w:r>
    </w:p>
    <w:p w14:paraId="55FC944A" w14:textId="77777777" w:rsidR="00D060FA" w:rsidRPr="00D060FA" w:rsidRDefault="00D060FA" w:rsidP="005C0FCD">
      <w:pPr>
        <w:numPr>
          <w:ilvl w:val="0"/>
          <w:numId w:val="22"/>
        </w:numPr>
        <w:spacing w:after="0" w:line="276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0FA">
        <w:rPr>
          <w:rFonts w:ascii="Times New Roman" w:eastAsia="Calibri" w:hAnsi="Times New Roman" w:cs="Times New Roman"/>
          <w:sz w:val="28"/>
          <w:szCs w:val="28"/>
        </w:rPr>
        <w:t xml:space="preserve">Комитет </w:t>
      </w:r>
      <w:r w:rsidRPr="00D060FA">
        <w:rPr>
          <w:rFonts w:ascii="Times New Roman" w:eastAsia="Calibri" w:hAnsi="Times New Roman" w:cs="Times New Roman"/>
          <w:bCs/>
          <w:sz w:val="28"/>
          <w:szCs w:val="28"/>
        </w:rPr>
        <w:t>по развитию техники и технологий защиты от коррозии;</w:t>
      </w:r>
    </w:p>
    <w:p w14:paraId="55D1ADAD" w14:textId="77777777" w:rsidR="00D060FA" w:rsidRPr="00D060FA" w:rsidRDefault="00D060FA" w:rsidP="005C0FCD">
      <w:pPr>
        <w:numPr>
          <w:ilvl w:val="0"/>
          <w:numId w:val="22"/>
        </w:numPr>
        <w:spacing w:after="0" w:line="276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0FA">
        <w:rPr>
          <w:rFonts w:ascii="Times New Roman" w:eastAsia="Calibri" w:hAnsi="Times New Roman" w:cs="Times New Roman"/>
          <w:sz w:val="28"/>
          <w:szCs w:val="28"/>
        </w:rPr>
        <w:t>Комитет по международным связям;</w:t>
      </w:r>
    </w:p>
    <w:p w14:paraId="6800BB09" w14:textId="77777777" w:rsidR="00D060FA" w:rsidRPr="00D060FA" w:rsidRDefault="00D060FA" w:rsidP="005C0FCD">
      <w:pPr>
        <w:numPr>
          <w:ilvl w:val="0"/>
          <w:numId w:val="22"/>
        </w:numPr>
        <w:spacing w:after="0" w:line="276" w:lineRule="auto"/>
        <w:ind w:left="851" w:hanging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060FA">
        <w:rPr>
          <w:rFonts w:ascii="Times New Roman" w:eastAsia="Calibri" w:hAnsi="Times New Roman" w:cs="Times New Roman"/>
          <w:sz w:val="28"/>
          <w:szCs w:val="28"/>
        </w:rPr>
        <w:t xml:space="preserve">Комитет </w:t>
      </w:r>
      <w:r w:rsidRPr="00D060FA">
        <w:rPr>
          <w:rFonts w:ascii="Times New Roman" w:eastAsia="Calibri" w:hAnsi="Times New Roman" w:cs="Times New Roman"/>
          <w:bCs/>
          <w:sz w:val="28"/>
          <w:szCs w:val="28"/>
        </w:rPr>
        <w:t>по защитным покрытиям.</w:t>
      </w:r>
    </w:p>
    <w:p w14:paraId="7F142567" w14:textId="77777777" w:rsidR="00D060FA" w:rsidRPr="00D060FA" w:rsidRDefault="00D060FA" w:rsidP="005C0FCD">
      <w:pPr>
        <w:spacing w:after="0" w:line="276" w:lineRule="auto"/>
        <w:ind w:left="851" w:hanging="851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D060F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lastRenderedPageBreak/>
        <w:t>вновь создав:</w:t>
      </w:r>
    </w:p>
    <w:p w14:paraId="42EBD827" w14:textId="77777777" w:rsidR="00D060FA" w:rsidRPr="00D060FA" w:rsidRDefault="00D060FA" w:rsidP="005C0FCD">
      <w:pPr>
        <w:numPr>
          <w:ilvl w:val="0"/>
          <w:numId w:val="22"/>
        </w:numPr>
        <w:spacing w:after="0" w:line="276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0FA">
        <w:rPr>
          <w:rFonts w:ascii="Times New Roman" w:eastAsia="Calibri" w:hAnsi="Times New Roman" w:cs="Times New Roman"/>
          <w:sz w:val="28"/>
          <w:szCs w:val="28"/>
        </w:rPr>
        <w:t>Комитет по техническому диагностированию;</w:t>
      </w:r>
    </w:p>
    <w:p w14:paraId="6CD03432" w14:textId="77777777" w:rsidR="00D060FA" w:rsidRPr="00D060FA" w:rsidRDefault="00D060FA" w:rsidP="005C0FCD">
      <w:pPr>
        <w:numPr>
          <w:ilvl w:val="0"/>
          <w:numId w:val="22"/>
        </w:numPr>
        <w:spacing w:after="0" w:line="276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0FA">
        <w:rPr>
          <w:rFonts w:ascii="Times New Roman" w:eastAsia="Calibri" w:hAnsi="Times New Roman" w:cs="Times New Roman"/>
          <w:sz w:val="28"/>
          <w:szCs w:val="28"/>
        </w:rPr>
        <w:t>Комитет организационно-нормативного регулирования</w:t>
      </w:r>
      <w:r w:rsidR="00EF4FFD">
        <w:rPr>
          <w:rFonts w:ascii="Times New Roman" w:eastAsia="Calibri" w:hAnsi="Times New Roman" w:cs="Times New Roman"/>
          <w:sz w:val="28"/>
          <w:szCs w:val="28"/>
        </w:rPr>
        <w:t xml:space="preserve"> ПКЗ</w:t>
      </w:r>
      <w:r w:rsidRPr="00D060F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F45F8F6" w14:textId="1182CD19" w:rsidR="006E2E5A" w:rsidRDefault="00D060FA" w:rsidP="006E2E5A">
      <w:pPr>
        <w:numPr>
          <w:ilvl w:val="0"/>
          <w:numId w:val="22"/>
        </w:numPr>
        <w:spacing w:after="0" w:line="276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0FA">
        <w:rPr>
          <w:rFonts w:ascii="Times New Roman" w:eastAsia="Calibri" w:hAnsi="Times New Roman" w:cs="Times New Roman"/>
          <w:sz w:val="28"/>
          <w:szCs w:val="28"/>
        </w:rPr>
        <w:t>Комитет по оценке соответствия и качеству</w:t>
      </w:r>
      <w:r w:rsidR="00EF4FF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831F7C1" w14:textId="77777777" w:rsidR="004F63D9" w:rsidRPr="005C0FCD" w:rsidRDefault="004F63D9" w:rsidP="004F63D9">
      <w:pPr>
        <w:spacing w:after="0" w:line="276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6CA673" w14:textId="7390488E" w:rsidR="006E2E5A" w:rsidRPr="000F1190" w:rsidRDefault="005C0FCD" w:rsidP="000F1190">
      <w:pPr>
        <w:pStyle w:val="a9"/>
        <w:numPr>
          <w:ilvl w:val="0"/>
          <w:numId w:val="28"/>
        </w:numPr>
        <w:jc w:val="center"/>
        <w:rPr>
          <w:sz w:val="28"/>
          <w:szCs w:val="28"/>
        </w:rPr>
      </w:pPr>
      <w:r w:rsidRPr="000F1190">
        <w:rPr>
          <w:b/>
          <w:sz w:val="28"/>
          <w:szCs w:val="28"/>
        </w:rPr>
        <w:t>КАДРОВЫЙ СОСТАВ АППАРАТА</w:t>
      </w:r>
      <w:r w:rsidR="006E2E5A" w:rsidRPr="000F1190">
        <w:rPr>
          <w:b/>
          <w:sz w:val="28"/>
          <w:szCs w:val="28"/>
        </w:rPr>
        <w:t xml:space="preserve"> «СОПКОР»</w:t>
      </w:r>
    </w:p>
    <w:p w14:paraId="053A3C48" w14:textId="77777777" w:rsidR="006E2E5A" w:rsidRPr="006E2E5A" w:rsidRDefault="006E2E5A" w:rsidP="006E2E5A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E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По </w:t>
      </w:r>
      <w:r w:rsidR="00EF4FFD">
        <w:rPr>
          <w:rFonts w:ascii="Times New Roman" w:hAnsi="Times New Roman" w:cs="Times New Roman"/>
          <w:sz w:val="28"/>
          <w:szCs w:val="28"/>
        </w:rPr>
        <w:t>состоянию на 31 декабря 2015</w:t>
      </w:r>
      <w:r w:rsidRPr="006E2E5A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3714"/>
      </w:tblGrid>
      <w:tr w:rsidR="006E2E5A" w:rsidRPr="006E2E5A" w14:paraId="5EFF1195" w14:textId="77777777" w:rsidTr="00193534">
        <w:trPr>
          <w:cantSplit/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87F7" w14:textId="7209C5D7" w:rsidR="006E2E5A" w:rsidRPr="006E2E5A" w:rsidRDefault="001D140D" w:rsidP="006E2E5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0065" w14:textId="7BF7C4A9" w:rsidR="006E2E5A" w:rsidRPr="006E2E5A" w:rsidRDefault="001D140D" w:rsidP="006E2E5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штатных единиц</w:t>
            </w:r>
          </w:p>
        </w:tc>
      </w:tr>
      <w:tr w:rsidR="006E2E5A" w:rsidRPr="006E2E5A" w14:paraId="094E7363" w14:textId="77777777" w:rsidTr="006E2E5A">
        <w:trPr>
          <w:trHeight w:val="34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7ABC" w14:textId="77777777" w:rsidR="006E2E5A" w:rsidRPr="006E2E5A" w:rsidRDefault="006E2E5A" w:rsidP="006E2E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E5A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76EE" w14:textId="77777777" w:rsidR="006E2E5A" w:rsidRPr="006E2E5A" w:rsidRDefault="006E2E5A" w:rsidP="006E2E5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E5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E2E5A" w:rsidRPr="006E2E5A" w14:paraId="52EFBD55" w14:textId="77777777" w:rsidTr="006E2E5A">
        <w:trPr>
          <w:trHeight w:val="34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5829" w14:textId="77777777" w:rsidR="006E2E5A" w:rsidRPr="006E2E5A" w:rsidRDefault="006E2E5A" w:rsidP="006E2E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E5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исполнительного директора 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E368" w14:textId="77777777" w:rsidR="006E2E5A" w:rsidRPr="006E2E5A" w:rsidRDefault="006E2E5A" w:rsidP="006E2E5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E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2E5A" w:rsidRPr="006E2E5A" w14:paraId="50D554FB" w14:textId="77777777" w:rsidTr="006E2E5A">
        <w:trPr>
          <w:trHeight w:val="35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5AB1" w14:textId="77777777" w:rsidR="006E2E5A" w:rsidRPr="006E2E5A" w:rsidRDefault="006E2E5A" w:rsidP="006E2E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E5A">
              <w:rPr>
                <w:rFonts w:ascii="Times New Roman" w:hAnsi="Times New Roman" w:cs="Times New Roman"/>
                <w:sz w:val="28"/>
                <w:szCs w:val="28"/>
              </w:rPr>
              <w:t>Заместитель исполнительного директора по инновационным программам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18F5" w14:textId="77777777" w:rsidR="006E2E5A" w:rsidRPr="006E2E5A" w:rsidRDefault="006E2E5A" w:rsidP="006E2E5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E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2E5A" w:rsidRPr="006E2E5A" w14:paraId="4B9328AB" w14:textId="77777777" w:rsidTr="006E2E5A">
        <w:trPr>
          <w:trHeight w:val="35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0331" w14:textId="77777777" w:rsidR="006E2E5A" w:rsidRPr="006E2E5A" w:rsidRDefault="006E2E5A" w:rsidP="006E2E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E5A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38C2" w14:textId="77777777" w:rsidR="006E2E5A" w:rsidRPr="006E2E5A" w:rsidRDefault="006E2E5A" w:rsidP="006E2E5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E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2E5A" w:rsidRPr="006E2E5A" w14:paraId="37303E5D" w14:textId="77777777" w:rsidTr="006E2E5A">
        <w:trPr>
          <w:trHeight w:val="35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F8D1" w14:textId="77777777" w:rsidR="006E2E5A" w:rsidRPr="006E2E5A" w:rsidRDefault="006E2E5A" w:rsidP="006E2E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E5A">
              <w:rPr>
                <w:rFonts w:ascii="Times New Roman" w:hAnsi="Times New Roman" w:cs="Times New Roman"/>
                <w:sz w:val="28"/>
                <w:szCs w:val="28"/>
              </w:rPr>
              <w:t>Секретарь Совета Партнерства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5BD0" w14:textId="77777777" w:rsidR="006E2E5A" w:rsidRPr="006E2E5A" w:rsidRDefault="006E2E5A" w:rsidP="006E2E5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E5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E2E5A" w:rsidRPr="006E2E5A" w14:paraId="4428F50D" w14:textId="77777777" w:rsidTr="006E2E5A">
        <w:trPr>
          <w:trHeight w:val="35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3CBE" w14:textId="77777777" w:rsidR="006E2E5A" w:rsidRPr="006E2E5A" w:rsidRDefault="006E2E5A" w:rsidP="006E2E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E5A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1F64" w14:textId="77777777" w:rsidR="006E2E5A" w:rsidRPr="006E2E5A" w:rsidRDefault="006E2E5A" w:rsidP="006E2E5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E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2E5A" w:rsidRPr="006E2E5A" w14:paraId="53664FC8" w14:textId="77777777" w:rsidTr="006E2E5A">
        <w:trPr>
          <w:trHeight w:val="35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D6A0" w14:textId="77777777" w:rsidR="006E2E5A" w:rsidRPr="006E2E5A" w:rsidRDefault="006E2E5A" w:rsidP="006E2E5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E5A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AF56" w14:textId="77777777" w:rsidR="006E2E5A" w:rsidRPr="006E2E5A" w:rsidRDefault="006E2E5A" w:rsidP="006E2E5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E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2E5A" w:rsidRPr="006E2E5A" w14:paraId="55DAF333" w14:textId="77777777" w:rsidTr="006E2E5A">
        <w:trPr>
          <w:trHeight w:val="35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87D2" w14:textId="77777777" w:rsidR="006E2E5A" w:rsidRPr="006E2E5A" w:rsidRDefault="006E2E5A" w:rsidP="006E2E5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5A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46CD" w14:textId="77777777" w:rsidR="006E2E5A" w:rsidRPr="006E2E5A" w:rsidRDefault="006E2E5A" w:rsidP="006E2E5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5A">
              <w:rPr>
                <w:rFonts w:ascii="Times New Roman" w:hAnsi="Times New Roman" w:cs="Times New Roman"/>
                <w:b/>
                <w:sz w:val="28"/>
                <w:szCs w:val="28"/>
              </w:rPr>
              <w:t>6,0</w:t>
            </w:r>
          </w:p>
        </w:tc>
      </w:tr>
    </w:tbl>
    <w:p w14:paraId="4BB0C55E" w14:textId="77777777" w:rsidR="006E2E5A" w:rsidRDefault="006E2E5A" w:rsidP="00911BEA">
      <w:pPr>
        <w:keepNext/>
        <w:spacing w:before="240"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6E2E5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Количество штатных единиц – </w:t>
      </w:r>
      <w:r w:rsidRPr="006E2E5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6,0 </w:t>
      </w:r>
      <w:r w:rsidRPr="006E2E5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человек. Среднесписочная численность составила</w:t>
      </w:r>
      <w:r w:rsidRPr="006E2E5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7 </w:t>
      </w:r>
      <w:r w:rsidRPr="006E2E5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человека. Количество работающих – 8 человек.</w:t>
      </w:r>
    </w:p>
    <w:p w14:paraId="579078D2" w14:textId="77777777" w:rsidR="00EF4FFD" w:rsidRPr="006E2E5A" w:rsidRDefault="00EF4FFD" w:rsidP="00911BEA">
      <w:pPr>
        <w:keepNext/>
        <w:spacing w:before="240"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14:paraId="5C77E9AD" w14:textId="1B459B4B" w:rsidR="00EF4FFD" w:rsidRPr="00EF4FFD" w:rsidRDefault="00EF4FFD" w:rsidP="000F1190">
      <w:pPr>
        <w:pStyle w:val="a9"/>
        <w:numPr>
          <w:ilvl w:val="0"/>
          <w:numId w:val="28"/>
        </w:numPr>
        <w:spacing w:after="200" w:line="276" w:lineRule="auto"/>
        <w:jc w:val="both"/>
        <w:rPr>
          <w:b/>
          <w:bCs/>
          <w:kern w:val="32"/>
          <w:sz w:val="28"/>
          <w:szCs w:val="28"/>
        </w:rPr>
      </w:pPr>
      <w:r w:rsidRPr="00EF4FFD">
        <w:rPr>
          <w:b/>
          <w:bCs/>
          <w:kern w:val="32"/>
          <w:sz w:val="28"/>
          <w:szCs w:val="28"/>
        </w:rPr>
        <w:t>КОЛИЧЕСТВЕННЫЙ СОСТАВ АССОЦИАЦИИ</w:t>
      </w:r>
    </w:p>
    <w:p w14:paraId="7F4C866F" w14:textId="77777777" w:rsidR="00EF4FFD" w:rsidRDefault="00EF4FFD" w:rsidP="00EF4FFD">
      <w:pPr>
        <w:pStyle w:val="a9"/>
        <w:spacing w:after="200" w:line="276" w:lineRule="auto"/>
        <w:jc w:val="both"/>
        <w:rPr>
          <w:sz w:val="28"/>
          <w:szCs w:val="28"/>
        </w:rPr>
      </w:pPr>
    </w:p>
    <w:p w14:paraId="3777C79E" w14:textId="593E6345" w:rsidR="00314BDF" w:rsidRDefault="00EF4FFD" w:rsidP="00A50C8E">
      <w:pPr>
        <w:pStyle w:val="a9"/>
        <w:spacing w:after="200" w:line="276" w:lineRule="auto"/>
        <w:ind w:left="0" w:firstLine="720"/>
        <w:jc w:val="both"/>
        <w:rPr>
          <w:b/>
          <w:sz w:val="28"/>
          <w:szCs w:val="28"/>
        </w:rPr>
      </w:pPr>
      <w:r w:rsidRPr="00EF4FFD">
        <w:rPr>
          <w:sz w:val="28"/>
          <w:szCs w:val="28"/>
        </w:rPr>
        <w:t xml:space="preserve"> По состоянию на 01 января 2</w:t>
      </w:r>
      <w:r w:rsidR="00CD695E">
        <w:rPr>
          <w:sz w:val="28"/>
          <w:szCs w:val="28"/>
        </w:rPr>
        <w:t>016 года численность Ассоциации составила 52 члена</w:t>
      </w:r>
      <w:r w:rsidRPr="00EF4FFD">
        <w:rPr>
          <w:sz w:val="28"/>
          <w:szCs w:val="28"/>
        </w:rPr>
        <w:t>. В 2015 году вступили:</w:t>
      </w:r>
      <w:r w:rsidR="00BC122A">
        <w:rPr>
          <w:sz w:val="28"/>
          <w:szCs w:val="28"/>
        </w:rPr>
        <w:t xml:space="preserve"> 6</w:t>
      </w:r>
      <w:r w:rsidRPr="00EF4FFD">
        <w:rPr>
          <w:sz w:val="28"/>
          <w:szCs w:val="28"/>
        </w:rPr>
        <w:t xml:space="preserve"> организаций; добровольно вышли 5 организаций.</w:t>
      </w:r>
      <w:r w:rsidRPr="00EF4FFD">
        <w:rPr>
          <w:b/>
          <w:sz w:val="28"/>
          <w:szCs w:val="28"/>
        </w:rPr>
        <w:t xml:space="preserve"> </w:t>
      </w:r>
    </w:p>
    <w:p w14:paraId="44D7B51A" w14:textId="64833A68" w:rsidR="00EF4FFD" w:rsidRPr="005515D4" w:rsidRDefault="000F1190" w:rsidP="00EF4FFD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F4FFD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EF4FFD" w:rsidRPr="005515D4">
        <w:rPr>
          <w:rFonts w:ascii="Times New Roman" w:hAnsi="Times New Roman" w:cs="Times New Roman"/>
          <w:b/>
          <w:sz w:val="28"/>
          <w:szCs w:val="28"/>
        </w:rPr>
        <w:t xml:space="preserve">Перечень вновь принятых членов </w:t>
      </w:r>
      <w:r>
        <w:rPr>
          <w:rFonts w:ascii="Times New Roman" w:hAnsi="Times New Roman" w:cs="Times New Roman"/>
          <w:b/>
          <w:sz w:val="28"/>
          <w:szCs w:val="28"/>
        </w:rPr>
        <w:t>Ассоциации</w:t>
      </w:r>
      <w:r w:rsidR="00EF4FFD" w:rsidRPr="005515D4">
        <w:rPr>
          <w:rFonts w:ascii="Times New Roman" w:hAnsi="Times New Roman" w:cs="Times New Roman"/>
          <w:b/>
          <w:sz w:val="28"/>
          <w:szCs w:val="28"/>
        </w:rPr>
        <w:t xml:space="preserve"> в 2015 году</w:t>
      </w:r>
    </w:p>
    <w:tbl>
      <w:tblPr>
        <w:tblW w:w="5032" w:type="pct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8736"/>
      </w:tblGrid>
      <w:tr w:rsidR="00EF4FFD" w:rsidRPr="005515D4" w14:paraId="31B884BF" w14:textId="77777777" w:rsidTr="001D140D">
        <w:trPr>
          <w:trHeight w:val="567"/>
        </w:trPr>
        <w:tc>
          <w:tcPr>
            <w:tcW w:w="390" w:type="pct"/>
            <w:vAlign w:val="center"/>
            <w:hideMark/>
          </w:tcPr>
          <w:p w14:paraId="224B8E4C" w14:textId="77777777" w:rsidR="00EF4FFD" w:rsidRPr="005515D4" w:rsidRDefault="00EF4FFD" w:rsidP="001D140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1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610" w:type="pct"/>
            <w:vAlign w:val="center"/>
            <w:hideMark/>
          </w:tcPr>
          <w:p w14:paraId="479ECA02" w14:textId="77777777" w:rsidR="00EF4FFD" w:rsidRPr="005515D4" w:rsidRDefault="00EF4FFD" w:rsidP="001D140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1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</w:tr>
      <w:tr w:rsidR="00EF4FFD" w:rsidRPr="005515D4" w14:paraId="2CC83418" w14:textId="77777777" w:rsidTr="001D140D">
        <w:trPr>
          <w:trHeight w:val="284"/>
        </w:trPr>
        <w:tc>
          <w:tcPr>
            <w:tcW w:w="390" w:type="pct"/>
            <w:vAlign w:val="center"/>
            <w:hideMark/>
          </w:tcPr>
          <w:p w14:paraId="0EC95AF2" w14:textId="77777777" w:rsidR="00EF4FFD" w:rsidRPr="005515D4" w:rsidRDefault="00EF4FFD" w:rsidP="001D140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610" w:type="pct"/>
            <w:vAlign w:val="center"/>
          </w:tcPr>
          <w:p w14:paraId="5DB2BB4C" w14:textId="142FA05B" w:rsidR="00EF4FFD" w:rsidRPr="005515D4" w:rsidRDefault="00314BDF" w:rsidP="001D140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1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ООО «ПЛАСТИК-СТРОЙМАРКЕТ»</w:t>
            </w:r>
          </w:p>
        </w:tc>
      </w:tr>
      <w:tr w:rsidR="00EF4FFD" w:rsidRPr="005515D4" w14:paraId="7000E687" w14:textId="77777777" w:rsidTr="001D140D">
        <w:trPr>
          <w:trHeight w:val="567"/>
        </w:trPr>
        <w:tc>
          <w:tcPr>
            <w:tcW w:w="390" w:type="pct"/>
            <w:vAlign w:val="center"/>
            <w:hideMark/>
          </w:tcPr>
          <w:p w14:paraId="17833C43" w14:textId="77777777" w:rsidR="00EF4FFD" w:rsidRPr="005515D4" w:rsidRDefault="00EF4FFD" w:rsidP="001D140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610" w:type="pct"/>
            <w:vAlign w:val="center"/>
          </w:tcPr>
          <w:p w14:paraId="20AB8B04" w14:textId="5839E345" w:rsidR="00EF4FFD" w:rsidRPr="005515D4" w:rsidRDefault="00314BDF" w:rsidP="001D140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1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АО «Морозовский химический завод»</w:t>
            </w:r>
          </w:p>
        </w:tc>
      </w:tr>
      <w:tr w:rsidR="00EF4FFD" w:rsidRPr="005515D4" w14:paraId="75833F2C" w14:textId="77777777" w:rsidTr="001D140D">
        <w:trPr>
          <w:trHeight w:val="567"/>
        </w:trPr>
        <w:tc>
          <w:tcPr>
            <w:tcW w:w="390" w:type="pct"/>
            <w:vAlign w:val="center"/>
            <w:hideMark/>
          </w:tcPr>
          <w:p w14:paraId="6D98AD38" w14:textId="77777777" w:rsidR="00EF4FFD" w:rsidRPr="005515D4" w:rsidRDefault="00EF4FFD" w:rsidP="001D140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10" w:type="pct"/>
            <w:vAlign w:val="center"/>
          </w:tcPr>
          <w:p w14:paraId="153A3801" w14:textId="20B5A89C" w:rsidR="00EF4FFD" w:rsidRPr="005515D4" w:rsidRDefault="00314BDF" w:rsidP="001D140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15D4">
              <w:rPr>
                <w:rFonts w:ascii="Times New Roman" w:hAnsi="Times New Roman" w:cs="Times New Roman"/>
                <w:bCs/>
                <w:sz w:val="28"/>
                <w:szCs w:val="28"/>
              </w:rPr>
              <w:t>Частное</w:t>
            </w:r>
            <w:r w:rsidRPr="00551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унитарное предприятие «</w:t>
            </w:r>
            <w:proofErr w:type="spellStart"/>
            <w:r w:rsidRPr="00551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Интеркарто</w:t>
            </w:r>
            <w:proofErr w:type="spellEnd"/>
            <w:r w:rsidRPr="00551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(Республика Беларусь)</w:t>
            </w:r>
          </w:p>
        </w:tc>
      </w:tr>
      <w:tr w:rsidR="00EF4FFD" w:rsidRPr="005515D4" w14:paraId="13F1F0E5" w14:textId="77777777" w:rsidTr="001D140D">
        <w:trPr>
          <w:trHeight w:val="567"/>
        </w:trPr>
        <w:tc>
          <w:tcPr>
            <w:tcW w:w="390" w:type="pct"/>
            <w:vAlign w:val="center"/>
            <w:hideMark/>
          </w:tcPr>
          <w:p w14:paraId="471B7FC2" w14:textId="77777777" w:rsidR="00EF4FFD" w:rsidRPr="005515D4" w:rsidRDefault="00EF4FFD" w:rsidP="001D140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D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10" w:type="pct"/>
            <w:vAlign w:val="center"/>
          </w:tcPr>
          <w:p w14:paraId="05010A39" w14:textId="0ECD33D5" w:rsidR="00EF4FFD" w:rsidRPr="005515D4" w:rsidRDefault="00314BDF" w:rsidP="001D140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ООО НПО «</w:t>
            </w:r>
            <w:proofErr w:type="spellStart"/>
            <w:r w:rsidRPr="00551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Лакокраспокрытие</w:t>
            </w:r>
            <w:proofErr w:type="spellEnd"/>
            <w:r w:rsidRPr="00551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F4FFD" w:rsidRPr="005515D4" w14:paraId="0B4231BD" w14:textId="77777777" w:rsidTr="001D140D">
        <w:trPr>
          <w:trHeight w:val="567"/>
        </w:trPr>
        <w:tc>
          <w:tcPr>
            <w:tcW w:w="390" w:type="pct"/>
            <w:vAlign w:val="center"/>
            <w:hideMark/>
          </w:tcPr>
          <w:p w14:paraId="43B33FE8" w14:textId="77777777" w:rsidR="00EF4FFD" w:rsidRPr="005515D4" w:rsidRDefault="00EF4FFD" w:rsidP="001D140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D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10" w:type="pct"/>
            <w:vAlign w:val="center"/>
          </w:tcPr>
          <w:p w14:paraId="4EA78265" w14:textId="78E47629" w:rsidR="00EF4FFD" w:rsidRPr="005515D4" w:rsidRDefault="00314BDF" w:rsidP="001D14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1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ООО «БТ СВАП»</w:t>
            </w:r>
          </w:p>
        </w:tc>
      </w:tr>
      <w:tr w:rsidR="00BC122A" w:rsidRPr="005515D4" w14:paraId="27EF5E3A" w14:textId="77777777" w:rsidTr="001D140D">
        <w:trPr>
          <w:trHeight w:val="567"/>
        </w:trPr>
        <w:tc>
          <w:tcPr>
            <w:tcW w:w="390" w:type="pct"/>
            <w:vAlign w:val="center"/>
          </w:tcPr>
          <w:p w14:paraId="46DE283B" w14:textId="24FEA4EC" w:rsidR="00BC122A" w:rsidRPr="005515D4" w:rsidRDefault="00BC122A" w:rsidP="001D140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10" w:type="pct"/>
            <w:vAlign w:val="center"/>
          </w:tcPr>
          <w:p w14:paraId="53BA2A23" w14:textId="60848649" w:rsidR="00BC122A" w:rsidRPr="005515D4" w:rsidRDefault="00BC122A" w:rsidP="001D14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ЗАО «ВНИИСТ»</w:t>
            </w:r>
          </w:p>
        </w:tc>
      </w:tr>
    </w:tbl>
    <w:p w14:paraId="221DB41E" w14:textId="77777777" w:rsidR="00EF4FFD" w:rsidRPr="005515D4" w:rsidRDefault="00EF4FFD" w:rsidP="00EF4FF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396E6" w14:textId="411AF36F" w:rsidR="00EF4FFD" w:rsidRPr="005515D4" w:rsidRDefault="000F1190" w:rsidP="00EF4FF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F4FFD">
        <w:rPr>
          <w:rFonts w:ascii="Times New Roman" w:hAnsi="Times New Roman" w:cs="Times New Roman"/>
          <w:b/>
          <w:sz w:val="28"/>
          <w:szCs w:val="28"/>
        </w:rPr>
        <w:t>.2.</w:t>
      </w:r>
      <w:r w:rsidR="00EF4FFD" w:rsidRPr="005515D4">
        <w:rPr>
          <w:rFonts w:ascii="Times New Roman" w:hAnsi="Times New Roman" w:cs="Times New Roman"/>
          <w:b/>
          <w:sz w:val="28"/>
          <w:szCs w:val="28"/>
        </w:rPr>
        <w:t>Перечень организаций, доб</w:t>
      </w:r>
      <w:r w:rsidR="00EF4FFD">
        <w:rPr>
          <w:rFonts w:ascii="Times New Roman" w:hAnsi="Times New Roman" w:cs="Times New Roman"/>
          <w:b/>
          <w:sz w:val="28"/>
          <w:szCs w:val="28"/>
        </w:rPr>
        <w:t>ровольно вышедших из Ассоциации</w:t>
      </w:r>
    </w:p>
    <w:p w14:paraId="0110D1A5" w14:textId="77777777" w:rsidR="00EF4FFD" w:rsidRDefault="00EF4FFD" w:rsidP="00EF4FF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5D4">
        <w:rPr>
          <w:rFonts w:ascii="Times New Roman" w:hAnsi="Times New Roman" w:cs="Times New Roman"/>
          <w:b/>
          <w:sz w:val="28"/>
          <w:szCs w:val="28"/>
        </w:rPr>
        <w:t>в 2015 году</w:t>
      </w:r>
    </w:p>
    <w:p w14:paraId="4D913450" w14:textId="77777777" w:rsidR="000F1190" w:rsidRPr="005515D4" w:rsidRDefault="000F1190" w:rsidP="00EF4FF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8716"/>
      </w:tblGrid>
      <w:tr w:rsidR="00EF4FFD" w:rsidRPr="005515D4" w14:paraId="0CB8A246" w14:textId="77777777" w:rsidTr="001D140D">
        <w:trPr>
          <w:cantSplit/>
          <w:trHeight w:val="517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637B" w14:textId="77777777" w:rsidR="00EF4FFD" w:rsidRPr="005515D4" w:rsidRDefault="00EF4FFD" w:rsidP="00D255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5CE6" w14:textId="77777777" w:rsidR="00EF4FFD" w:rsidRPr="005515D4" w:rsidRDefault="00EF4FFD" w:rsidP="00D255E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5D4">
              <w:rPr>
                <w:rFonts w:ascii="Times New Roman" w:hAnsi="Times New Roman" w:cs="Times New Roman"/>
                <w:bCs/>
                <w:sz w:val="28"/>
                <w:szCs w:val="28"/>
              </w:rPr>
              <w:t>ООО  ПСК «БОСКОР»</w:t>
            </w:r>
          </w:p>
        </w:tc>
      </w:tr>
      <w:tr w:rsidR="00EF4FFD" w:rsidRPr="005515D4" w14:paraId="16156D2D" w14:textId="77777777" w:rsidTr="001D140D">
        <w:trPr>
          <w:cantSplit/>
          <w:trHeight w:val="62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0C2E" w14:textId="77777777" w:rsidR="00EF4FFD" w:rsidRPr="005515D4" w:rsidRDefault="00EF4FFD" w:rsidP="00D255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15C2" w14:textId="1A83E071" w:rsidR="00EF4FFD" w:rsidRPr="005515D4" w:rsidRDefault="00EF4FFD" w:rsidP="001D140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5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ООО </w:t>
            </w:r>
            <w:r w:rsidR="001D140D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5515D4">
              <w:rPr>
                <w:rFonts w:ascii="Times New Roman" w:hAnsi="Times New Roman" w:cs="Times New Roman"/>
                <w:bCs/>
                <w:sz w:val="28"/>
                <w:szCs w:val="28"/>
              </w:rPr>
              <w:t>Квадро</w:t>
            </w:r>
            <w:proofErr w:type="spellEnd"/>
            <w:r w:rsidRPr="005515D4">
              <w:rPr>
                <w:rFonts w:ascii="Times New Roman" w:hAnsi="Times New Roman" w:cs="Times New Roman"/>
                <w:bCs/>
                <w:sz w:val="28"/>
                <w:szCs w:val="28"/>
              </w:rPr>
              <w:t>-Строй»</w:t>
            </w:r>
          </w:p>
        </w:tc>
      </w:tr>
      <w:tr w:rsidR="00EF4FFD" w:rsidRPr="005515D4" w14:paraId="59E0DF32" w14:textId="77777777" w:rsidTr="001D140D">
        <w:trPr>
          <w:cantSplit/>
          <w:trHeight w:val="62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0594" w14:textId="77777777" w:rsidR="00EF4FFD" w:rsidRPr="005515D4" w:rsidRDefault="00EF4FFD" w:rsidP="00D255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D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DB60" w14:textId="77777777" w:rsidR="00EF4FFD" w:rsidRPr="005515D4" w:rsidRDefault="00EF4FFD" w:rsidP="00D255E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5D4">
              <w:rPr>
                <w:rFonts w:ascii="Times New Roman" w:hAnsi="Times New Roman" w:cs="Times New Roman"/>
                <w:bCs/>
                <w:sz w:val="28"/>
                <w:szCs w:val="28"/>
              </w:rPr>
              <w:t>ОАО ВНИИСТ</w:t>
            </w:r>
          </w:p>
        </w:tc>
      </w:tr>
      <w:tr w:rsidR="00EF4FFD" w:rsidRPr="005515D4" w14:paraId="0C0EA2E6" w14:textId="77777777" w:rsidTr="001D140D">
        <w:trPr>
          <w:cantSplit/>
          <w:trHeight w:val="62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5B88" w14:textId="41065D25" w:rsidR="00EF4FFD" w:rsidRPr="005515D4" w:rsidRDefault="00EA2353" w:rsidP="00D255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F4FFD" w:rsidRPr="005515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2621" w14:textId="6C3B80CD" w:rsidR="00EF4FFD" w:rsidRPr="005515D4" w:rsidRDefault="001D140D" w:rsidP="00D255E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Геотекс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EF4FFD" w:rsidRPr="005515D4" w14:paraId="4371C547" w14:textId="77777777" w:rsidTr="001D140D">
        <w:trPr>
          <w:cantSplit/>
          <w:trHeight w:val="62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FC0A" w14:textId="77777777" w:rsidR="00EF4FFD" w:rsidRPr="005515D4" w:rsidRDefault="00EF4FFD" w:rsidP="00D255E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D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E51A" w14:textId="38203EBD" w:rsidR="00EF4FFD" w:rsidRPr="005515D4" w:rsidRDefault="00EF4FFD" w:rsidP="001D140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5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 </w:t>
            </w:r>
            <w:r w:rsidR="001D140D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5515D4">
              <w:rPr>
                <w:rFonts w:ascii="Times New Roman" w:hAnsi="Times New Roman" w:cs="Times New Roman"/>
                <w:bCs/>
                <w:sz w:val="28"/>
                <w:szCs w:val="28"/>
              </w:rPr>
              <w:t>Протекор</w:t>
            </w:r>
            <w:proofErr w:type="spellEnd"/>
            <w:r w:rsidR="001D140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14:paraId="7EA9FC6C" w14:textId="77777777" w:rsidR="00EF4FFD" w:rsidRDefault="00EF4FFD" w:rsidP="00EF4FFD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45ADF3" w14:textId="2309533B" w:rsidR="00EF4FFD" w:rsidRPr="006E2E5A" w:rsidRDefault="000F1190" w:rsidP="001D140D">
      <w:pPr>
        <w:spacing w:after="20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F4FFD" w:rsidRPr="006E2E5A">
        <w:rPr>
          <w:rFonts w:ascii="Times New Roman" w:hAnsi="Times New Roman" w:cs="Times New Roman"/>
          <w:b/>
          <w:sz w:val="28"/>
          <w:szCs w:val="28"/>
        </w:rPr>
        <w:t>.3. Перечень организ</w:t>
      </w:r>
      <w:r w:rsidR="00EF4FFD">
        <w:rPr>
          <w:rFonts w:ascii="Times New Roman" w:hAnsi="Times New Roman" w:cs="Times New Roman"/>
          <w:b/>
          <w:sz w:val="28"/>
          <w:szCs w:val="28"/>
        </w:rPr>
        <w:t>аций, исключенных из Ассоциации в 2015</w:t>
      </w:r>
      <w:r w:rsidR="00EF4FFD" w:rsidRPr="006E2E5A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14:paraId="3E2F20B7" w14:textId="11A47BDE" w:rsidR="00EF4FFD" w:rsidRPr="005515D4" w:rsidRDefault="00EF4FFD" w:rsidP="00CD695E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D4">
        <w:rPr>
          <w:rFonts w:ascii="Times New Roman" w:hAnsi="Times New Roman" w:cs="Times New Roman"/>
          <w:sz w:val="28"/>
          <w:szCs w:val="28"/>
        </w:rPr>
        <w:t>Дисциплинарным комитетом</w:t>
      </w:r>
      <w:r>
        <w:rPr>
          <w:rFonts w:ascii="Times New Roman" w:hAnsi="Times New Roman" w:cs="Times New Roman"/>
          <w:sz w:val="28"/>
          <w:szCs w:val="28"/>
        </w:rPr>
        <w:t xml:space="preserve"> в 2015 году</w:t>
      </w:r>
      <w:r w:rsidR="00CD695E">
        <w:rPr>
          <w:rFonts w:ascii="Times New Roman" w:hAnsi="Times New Roman" w:cs="Times New Roman"/>
          <w:sz w:val="28"/>
          <w:szCs w:val="28"/>
        </w:rPr>
        <w:t xml:space="preserve"> не рассматривались вопросы об исключении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911BEA">
        <w:rPr>
          <w:rFonts w:ascii="Times New Roman" w:hAnsi="Times New Roman" w:cs="Times New Roman"/>
          <w:sz w:val="28"/>
          <w:szCs w:val="28"/>
        </w:rPr>
        <w:t xml:space="preserve">состава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5515D4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8"/>
    <w:bookmarkEnd w:id="9"/>
    <w:bookmarkEnd w:id="10"/>
    <w:bookmarkEnd w:id="11"/>
    <w:bookmarkEnd w:id="12"/>
    <w:p w14:paraId="496E5BD3" w14:textId="77777777" w:rsidR="00EA2353" w:rsidRDefault="00EA2353" w:rsidP="006E2E5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06D35D" w14:textId="76010A59" w:rsidR="006E2E5A" w:rsidRPr="006E2E5A" w:rsidRDefault="000F1190" w:rsidP="006E2E5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E2E5A" w:rsidRPr="006E2E5A">
        <w:rPr>
          <w:rFonts w:ascii="Times New Roman" w:hAnsi="Times New Roman" w:cs="Times New Roman"/>
          <w:b/>
          <w:sz w:val="28"/>
          <w:szCs w:val="28"/>
        </w:rPr>
        <w:t>. ПРОИЗВОДСТВЕННО-ХОЗЯЙСТВЕННАЯ ДЕЯТЕЛЬНОСТЬ</w:t>
      </w:r>
    </w:p>
    <w:p w14:paraId="6DE76A2E" w14:textId="77777777" w:rsidR="006E2E5A" w:rsidRPr="006E2E5A" w:rsidRDefault="00EF4FFD" w:rsidP="006E2E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АССОЦИАЦИИ в 2015</w:t>
      </w:r>
      <w:r w:rsidR="006E2E5A" w:rsidRPr="006E2E5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году</w:t>
      </w:r>
    </w:p>
    <w:p w14:paraId="61E146EB" w14:textId="3CC93B9B" w:rsidR="0018544C" w:rsidRDefault="000F1190" w:rsidP="001D140D">
      <w:pPr>
        <w:keepNext/>
        <w:spacing w:before="240" w:after="6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8544C" w:rsidRPr="0055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.1. </w:t>
      </w:r>
      <w:r w:rsidR="0018544C" w:rsidRPr="00551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Производственная деятельность</w:t>
      </w:r>
    </w:p>
    <w:p w14:paraId="0F0071D8" w14:textId="77777777" w:rsidR="000F1190" w:rsidRPr="005515D4" w:rsidRDefault="000F1190" w:rsidP="000F1190">
      <w:pPr>
        <w:keepNext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6A87E8" w14:textId="77777777" w:rsidR="0018544C" w:rsidRPr="005515D4" w:rsidRDefault="0018544C" w:rsidP="0018544C">
      <w:pPr>
        <w:autoSpaceDE w:val="0"/>
        <w:autoSpaceDN w:val="0"/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задачей, стоя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вшей перед аппаратом Ассоциации</w:t>
      </w:r>
      <w:r w:rsidRPr="0055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периоде, было совершенст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вование деятельности Ассоциации</w:t>
      </w:r>
      <w:r w:rsidRPr="0055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саморегулируемой организации. В частности, на плановой основе решались следующие задачи:</w:t>
      </w:r>
    </w:p>
    <w:p w14:paraId="03EC7D4B" w14:textId="77777777" w:rsidR="0018544C" w:rsidRDefault="00CD695E" w:rsidP="001D140D">
      <w:pPr>
        <w:numPr>
          <w:ilvl w:val="0"/>
          <w:numId w:val="17"/>
        </w:numPr>
        <w:tabs>
          <w:tab w:val="clear" w:pos="644"/>
          <w:tab w:val="num" w:pos="0"/>
          <w:tab w:val="num" w:pos="284"/>
        </w:tabs>
        <w:autoSpaceDE w:val="0"/>
        <w:autoSpaceDN w:val="0"/>
        <w:spacing w:after="0" w:line="240" w:lineRule="auto"/>
        <w:ind w:left="0" w:right="1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18544C" w:rsidRPr="0055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</w:t>
      </w:r>
      <w:r w:rsidR="0018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составляющей деятельности </w:t>
      </w:r>
      <w:r w:rsidR="0018544C" w:rsidRPr="005515D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«СОПКОР» как СРО (пополнение компенсационного фонда, уточнение видов и размеров регулярных и единовременных поступлений от членов);</w:t>
      </w:r>
    </w:p>
    <w:p w14:paraId="228F4797" w14:textId="5690D07B" w:rsidR="0018544C" w:rsidRPr="00CD695E" w:rsidRDefault="0018544C" w:rsidP="001D140D">
      <w:pPr>
        <w:numPr>
          <w:ilvl w:val="0"/>
          <w:numId w:val="17"/>
        </w:numPr>
        <w:tabs>
          <w:tab w:val="clear" w:pos="644"/>
          <w:tab w:val="num" w:pos="0"/>
          <w:tab w:val="num" w:pos="284"/>
        </w:tabs>
        <w:autoSpaceDE w:val="0"/>
        <w:autoSpaceDN w:val="0"/>
        <w:spacing w:after="0" w:line="240" w:lineRule="auto"/>
        <w:ind w:left="0" w:right="1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механизма работы «СОПКОР» как СРО (план проведения проверок, предоставления членами информации и отчетности, </w:t>
      </w:r>
      <w:r w:rsidRPr="00CD6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мер дисциплинарного воздействия к членам и порядок их применения и т.п.) регулярное обновление</w:t>
      </w:r>
      <w:r w:rsidRPr="00CD695E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информационного портала Ассоциации в сети Интернет;</w:t>
      </w:r>
    </w:p>
    <w:p w14:paraId="6DBA3F2C" w14:textId="77777777" w:rsidR="0018544C" w:rsidRPr="005515D4" w:rsidRDefault="0018544C" w:rsidP="001D140D">
      <w:pPr>
        <w:numPr>
          <w:ilvl w:val="0"/>
          <w:numId w:val="17"/>
        </w:numPr>
        <w:tabs>
          <w:tab w:val="clear" w:pos="644"/>
          <w:tab w:val="num" w:pos="0"/>
        </w:tabs>
        <w:autoSpaceDE w:val="0"/>
        <w:autoSpaceDN w:val="0"/>
        <w:spacing w:after="0" w:line="240" w:lineRule="auto"/>
        <w:ind w:left="0" w:right="1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плановых проверо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организаций-членов Ассоциации</w:t>
      </w:r>
      <w:r w:rsidRPr="00551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167A97" w14:textId="2C03F7C2" w:rsidR="0018544C" w:rsidRPr="005515D4" w:rsidRDefault="0018544C" w:rsidP="0018544C">
      <w:pPr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течение 2015 года Контрольная комиссия </w:t>
      </w:r>
      <w:r w:rsidR="000F119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55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 свою работу в соответствии с «Положением о Контрольной комиссии», «Регламентом проведения контрольных мероприятий по проверке соблюдения членами НП «СОПКОР» требований стандартов, правил и условий членства в Партнерстве», «Внутренним дисциплинарным регламентом Партнерства» и утвержденным Планом проверок членов Партнерства на 2015 год.</w:t>
      </w:r>
    </w:p>
    <w:p w14:paraId="0269B339" w14:textId="77777777" w:rsidR="0018544C" w:rsidRPr="005515D4" w:rsidRDefault="0018544C" w:rsidP="0018544C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5D4">
        <w:rPr>
          <w:rFonts w:ascii="Times New Roman" w:hAnsi="Times New Roman" w:cs="Times New Roman"/>
          <w:sz w:val="28"/>
          <w:szCs w:val="28"/>
        </w:rPr>
        <w:t xml:space="preserve">            За отчетный период проведены 11 плановых документарных проверок из 12 запл</w:t>
      </w:r>
      <w:r>
        <w:rPr>
          <w:rFonts w:ascii="Times New Roman" w:hAnsi="Times New Roman" w:cs="Times New Roman"/>
          <w:sz w:val="28"/>
          <w:szCs w:val="28"/>
        </w:rPr>
        <w:t xml:space="preserve">анированных на 2015 год </w:t>
      </w:r>
      <w:r w:rsidRPr="005515D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515D4">
        <w:rPr>
          <w:rFonts w:ascii="Times New Roman" w:hAnsi="Times New Roman" w:cs="Times New Roman"/>
          <w:sz w:val="28"/>
          <w:szCs w:val="28"/>
        </w:rPr>
        <w:t>запланированная</w:t>
      </w:r>
      <w:proofErr w:type="gramEnd"/>
      <w:r w:rsidRPr="005515D4">
        <w:rPr>
          <w:rFonts w:ascii="Times New Roman" w:hAnsi="Times New Roman" w:cs="Times New Roman"/>
          <w:sz w:val="28"/>
          <w:szCs w:val="28"/>
        </w:rPr>
        <w:t xml:space="preserve"> к проверке </w:t>
      </w:r>
      <w:r w:rsidR="001C47E7">
        <w:rPr>
          <w:rFonts w:ascii="Times New Roman" w:hAnsi="Times New Roman" w:cs="Times New Roman"/>
          <w:sz w:val="28"/>
          <w:szCs w:val="28"/>
        </w:rPr>
        <w:br/>
      </w:r>
      <w:r w:rsidRPr="005515D4">
        <w:rPr>
          <w:rFonts w:ascii="Times New Roman" w:hAnsi="Times New Roman" w:cs="Times New Roman"/>
          <w:bCs/>
          <w:sz w:val="28"/>
          <w:szCs w:val="28"/>
        </w:rPr>
        <w:t>ООО  ПСК «БОСКОР»</w:t>
      </w:r>
      <w:r w:rsidRPr="005515D4">
        <w:rPr>
          <w:rFonts w:ascii="Times New Roman" w:hAnsi="Times New Roman" w:cs="Times New Roman"/>
          <w:sz w:val="28"/>
          <w:szCs w:val="28"/>
        </w:rPr>
        <w:t xml:space="preserve"> доброво</w:t>
      </w:r>
      <w:r>
        <w:rPr>
          <w:rFonts w:ascii="Times New Roman" w:hAnsi="Times New Roman" w:cs="Times New Roman"/>
          <w:sz w:val="28"/>
          <w:szCs w:val="28"/>
        </w:rPr>
        <w:t>льно вышла из членов Ассоциации</w:t>
      </w:r>
      <w:r w:rsidRPr="005515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Были проверен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5515D4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5515D4">
        <w:rPr>
          <w:rFonts w:ascii="Times New Roman" w:hAnsi="Times New Roman" w:cs="Times New Roman"/>
          <w:sz w:val="28"/>
          <w:szCs w:val="28"/>
        </w:rPr>
        <w:t xml:space="preserve"> НПП «СФЕРА-МК», ООО «ВМП», ООО НПК «</w:t>
      </w:r>
      <w:proofErr w:type="spellStart"/>
      <w:r w:rsidRPr="005515D4">
        <w:rPr>
          <w:rFonts w:ascii="Times New Roman" w:hAnsi="Times New Roman" w:cs="Times New Roman"/>
          <w:sz w:val="28"/>
          <w:szCs w:val="28"/>
        </w:rPr>
        <w:t>Диаконт</w:t>
      </w:r>
      <w:proofErr w:type="spellEnd"/>
      <w:r w:rsidRPr="005515D4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5515D4">
        <w:rPr>
          <w:rFonts w:ascii="Times New Roman" w:hAnsi="Times New Roman" w:cs="Times New Roman"/>
          <w:sz w:val="28"/>
          <w:szCs w:val="28"/>
        </w:rPr>
        <w:t>Трансэнергострой</w:t>
      </w:r>
      <w:proofErr w:type="spellEnd"/>
      <w:r w:rsidRPr="005515D4">
        <w:rPr>
          <w:rFonts w:ascii="Times New Roman" w:hAnsi="Times New Roman" w:cs="Times New Roman"/>
          <w:sz w:val="28"/>
          <w:szCs w:val="28"/>
        </w:rPr>
        <w:t>», ООО «Эклиптика», ЗАО НПК «</w:t>
      </w:r>
      <w:proofErr w:type="spellStart"/>
      <w:r w:rsidRPr="005515D4">
        <w:rPr>
          <w:rFonts w:ascii="Times New Roman" w:hAnsi="Times New Roman" w:cs="Times New Roman"/>
          <w:sz w:val="28"/>
          <w:szCs w:val="28"/>
        </w:rPr>
        <w:t>КоррЗащита</w:t>
      </w:r>
      <w:proofErr w:type="spellEnd"/>
      <w:r w:rsidRPr="005515D4">
        <w:rPr>
          <w:rFonts w:ascii="Times New Roman" w:hAnsi="Times New Roman" w:cs="Times New Roman"/>
          <w:sz w:val="28"/>
          <w:szCs w:val="28"/>
        </w:rPr>
        <w:t xml:space="preserve">», ООО «Газпром </w:t>
      </w:r>
      <w:proofErr w:type="spellStart"/>
      <w:r w:rsidRPr="005515D4">
        <w:rPr>
          <w:rFonts w:ascii="Times New Roman" w:hAnsi="Times New Roman" w:cs="Times New Roman"/>
          <w:sz w:val="28"/>
          <w:szCs w:val="28"/>
        </w:rPr>
        <w:t>СтройТЭК</w:t>
      </w:r>
      <w:proofErr w:type="spellEnd"/>
      <w:r w:rsidRPr="005515D4">
        <w:rPr>
          <w:rFonts w:ascii="Times New Roman" w:hAnsi="Times New Roman" w:cs="Times New Roman"/>
          <w:sz w:val="28"/>
          <w:szCs w:val="28"/>
        </w:rPr>
        <w:t xml:space="preserve"> Салават», ООО «</w:t>
      </w:r>
      <w:proofErr w:type="spellStart"/>
      <w:r w:rsidRPr="005515D4">
        <w:rPr>
          <w:rFonts w:ascii="Times New Roman" w:hAnsi="Times New Roman" w:cs="Times New Roman"/>
          <w:sz w:val="28"/>
          <w:szCs w:val="28"/>
        </w:rPr>
        <w:t>Стилпейн-Ру</w:t>
      </w:r>
      <w:proofErr w:type="spellEnd"/>
      <w:r w:rsidRPr="005515D4">
        <w:rPr>
          <w:rFonts w:ascii="Times New Roman" w:hAnsi="Times New Roman" w:cs="Times New Roman"/>
          <w:sz w:val="28"/>
          <w:szCs w:val="28"/>
        </w:rPr>
        <w:t>. Лакокрасочная продукция», ООО «</w:t>
      </w:r>
      <w:proofErr w:type="spellStart"/>
      <w:r w:rsidRPr="005515D4">
        <w:rPr>
          <w:rFonts w:ascii="Times New Roman" w:hAnsi="Times New Roman" w:cs="Times New Roman"/>
          <w:sz w:val="28"/>
          <w:szCs w:val="28"/>
        </w:rPr>
        <w:t>Белпромизоляция</w:t>
      </w:r>
      <w:proofErr w:type="spellEnd"/>
      <w:r w:rsidRPr="005515D4">
        <w:rPr>
          <w:rFonts w:ascii="Times New Roman" w:hAnsi="Times New Roman" w:cs="Times New Roman"/>
          <w:sz w:val="28"/>
          <w:szCs w:val="28"/>
        </w:rPr>
        <w:t xml:space="preserve">», ООО «УРАЛИНТЕХ», ООО «Энергетические технологии». 9 организаций прошли проверку без замечаний. </w:t>
      </w:r>
    </w:p>
    <w:p w14:paraId="2C0D464F" w14:textId="77777777" w:rsidR="0018544C" w:rsidRDefault="0018544C" w:rsidP="00185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5D4">
        <w:rPr>
          <w:rFonts w:ascii="Times New Roman" w:hAnsi="Times New Roman" w:cs="Times New Roman"/>
          <w:sz w:val="28"/>
          <w:szCs w:val="28"/>
        </w:rPr>
        <w:t xml:space="preserve">         Контрольная комиссия отметила следующие нарушения: ООО «ВМП» - задолженность по оплате обязательных взносов 2014-2015 гг.; ООО «</w:t>
      </w:r>
      <w:proofErr w:type="spellStart"/>
      <w:r w:rsidRPr="005515D4">
        <w:rPr>
          <w:rFonts w:ascii="Times New Roman" w:hAnsi="Times New Roman" w:cs="Times New Roman"/>
          <w:sz w:val="28"/>
          <w:szCs w:val="28"/>
        </w:rPr>
        <w:t>Трансэнергострой</w:t>
      </w:r>
      <w:proofErr w:type="spellEnd"/>
      <w:r w:rsidRPr="005515D4">
        <w:rPr>
          <w:rFonts w:ascii="Times New Roman" w:hAnsi="Times New Roman" w:cs="Times New Roman"/>
          <w:sz w:val="28"/>
          <w:szCs w:val="28"/>
        </w:rPr>
        <w:t>» - разовая неуплата членского взноса за 2 кв. 2015 г. – ликвидировало задолженность в сентябре 2015 года.</w:t>
      </w:r>
    </w:p>
    <w:p w14:paraId="144F0BD0" w14:textId="504A2828" w:rsidR="00991D73" w:rsidRPr="00803E70" w:rsidRDefault="00991D73" w:rsidP="00991D73">
      <w:pPr>
        <w:autoSpaceDE w:val="0"/>
        <w:autoSpaceDN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E70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Осуществлялся </w:t>
      </w:r>
      <w:proofErr w:type="gramStart"/>
      <w:r w:rsidRPr="00803E70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контроль за</w:t>
      </w:r>
      <w:proofErr w:type="gramEnd"/>
      <w:r w:rsidRPr="00803E70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наличием у членов Ассоциации действующих сертификато</w:t>
      </w:r>
      <w:r w:rsidR="00377CEA" w:rsidRPr="00803E70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в</w:t>
      </w:r>
      <w:r w:rsidRPr="00803E70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СМК </w:t>
      </w:r>
      <w:r w:rsidR="00377CEA" w:rsidRPr="00803E70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на производимые товары</w:t>
      </w:r>
      <w:r w:rsidRPr="00803E70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, работ</w:t>
      </w:r>
      <w:r w:rsidR="00377CEA" w:rsidRPr="00803E70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ы</w:t>
      </w:r>
      <w:r w:rsidRPr="00803E70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/(услуг</w:t>
      </w:r>
      <w:r w:rsidR="00377CEA" w:rsidRPr="00803E70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и).</w:t>
      </w:r>
    </w:p>
    <w:p w14:paraId="3784DD24" w14:textId="7502208E" w:rsidR="0018544C" w:rsidRDefault="0018544C" w:rsidP="00911B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5D4"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="000F1190">
        <w:rPr>
          <w:rFonts w:ascii="Times New Roman" w:hAnsi="Times New Roman" w:cs="Times New Roman"/>
          <w:sz w:val="28"/>
          <w:szCs w:val="28"/>
        </w:rPr>
        <w:t>Ассоциацией</w:t>
      </w:r>
      <w:r w:rsidRPr="005515D4">
        <w:rPr>
          <w:rFonts w:ascii="Times New Roman" w:hAnsi="Times New Roman" w:cs="Times New Roman"/>
          <w:sz w:val="28"/>
          <w:szCs w:val="28"/>
        </w:rPr>
        <w:t xml:space="preserve"> без замечаний выполнялось требование государственного контролирующего органа (</w:t>
      </w:r>
      <w:proofErr w:type="spellStart"/>
      <w:r w:rsidRPr="005515D4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5515D4">
        <w:rPr>
          <w:rFonts w:ascii="Times New Roman" w:hAnsi="Times New Roman" w:cs="Times New Roman"/>
          <w:sz w:val="28"/>
          <w:szCs w:val="28"/>
        </w:rPr>
        <w:t>) о представлении</w:t>
      </w:r>
      <w:r w:rsidRPr="005515D4">
        <w:rPr>
          <w:sz w:val="28"/>
          <w:szCs w:val="28"/>
        </w:rPr>
        <w:t xml:space="preserve"> </w:t>
      </w:r>
      <w:r w:rsidRPr="005515D4">
        <w:rPr>
          <w:rFonts w:ascii="Times New Roman" w:hAnsi="Times New Roman" w:cs="Times New Roman"/>
          <w:sz w:val="28"/>
          <w:szCs w:val="28"/>
        </w:rPr>
        <w:t>ежеквартальных отчетов о запланированных и проведенных проверках, их результатах.</w:t>
      </w:r>
    </w:p>
    <w:p w14:paraId="7F2478DA" w14:textId="77777777" w:rsidR="00CD695E" w:rsidRPr="005515D4" w:rsidRDefault="00991D73" w:rsidP="00991D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Целевых программ Ассоциации и хозяйственных договоров </w:t>
      </w:r>
      <w:r w:rsidR="00111EA6">
        <w:rPr>
          <w:rFonts w:ascii="Times New Roman" w:hAnsi="Times New Roman" w:cs="Times New Roman"/>
          <w:sz w:val="28"/>
          <w:szCs w:val="28"/>
        </w:rPr>
        <w:t>с организациями проводились:</w:t>
      </w:r>
    </w:p>
    <w:p w14:paraId="353D4E0A" w14:textId="77777777" w:rsidR="0018544C" w:rsidRPr="005515D4" w:rsidRDefault="0018544C" w:rsidP="001D140D">
      <w:pPr>
        <w:numPr>
          <w:ilvl w:val="0"/>
          <w:numId w:val="17"/>
        </w:numPr>
        <w:tabs>
          <w:tab w:val="clear" w:pos="644"/>
          <w:tab w:val="num" w:pos="0"/>
          <w:tab w:val="num" w:pos="284"/>
        </w:tabs>
        <w:autoSpaceDE w:val="0"/>
        <w:autoSpaceDN w:val="0"/>
        <w:spacing w:after="0" w:line="240" w:lineRule="auto"/>
        <w:ind w:left="0" w:right="1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работа с СРО </w:t>
      </w:r>
      <w:proofErr w:type="spellStart"/>
      <w:r w:rsidRPr="001D14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АСГиНК</w:t>
      </w:r>
      <w:proofErr w:type="spellEnd"/>
      <w:r w:rsidRPr="001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Согла</w:t>
      </w:r>
      <w:r w:rsidR="00111EA6" w:rsidRPr="001D140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о сотрудничестве по направлениям</w:t>
      </w:r>
      <w:r w:rsidRPr="001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совершенствования механизмов саморегулирования, обучения специалистов и организации </w:t>
      </w:r>
      <w:r w:rsidR="00111EA6" w:rsidRPr="001D14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противодействия применению</w:t>
      </w:r>
      <w:r w:rsidRPr="001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контрафактной продукции;</w:t>
      </w:r>
    </w:p>
    <w:p w14:paraId="0BE79F71" w14:textId="77777777" w:rsidR="00D326E3" w:rsidRPr="004F00CB" w:rsidRDefault="00D326E3" w:rsidP="001D140D">
      <w:pPr>
        <w:numPr>
          <w:ilvl w:val="0"/>
          <w:numId w:val="17"/>
        </w:numPr>
        <w:tabs>
          <w:tab w:val="clear" w:pos="644"/>
          <w:tab w:val="num" w:pos="0"/>
          <w:tab w:val="num" w:pos="284"/>
        </w:tabs>
        <w:autoSpaceDE w:val="0"/>
        <w:autoSpaceDN w:val="0"/>
        <w:spacing w:after="0" w:line="240" w:lineRule="auto"/>
        <w:ind w:left="0" w:right="14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1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</w:t>
      </w:r>
      <w:r w:rsidR="00111EA6" w:rsidRPr="001D14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0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 по СМК:</w:t>
      </w:r>
    </w:p>
    <w:p w14:paraId="4FDC624E" w14:textId="7FD673BE" w:rsidR="00D326E3" w:rsidRPr="001D140D" w:rsidRDefault="00D326E3" w:rsidP="001D140D">
      <w:pPr>
        <w:pStyle w:val="a9"/>
        <w:numPr>
          <w:ilvl w:val="0"/>
          <w:numId w:val="25"/>
        </w:numPr>
        <w:shd w:val="clear" w:color="auto" w:fill="FFFFFF"/>
        <w:autoSpaceDE w:val="0"/>
        <w:autoSpaceDN w:val="0"/>
        <w:ind w:right="14"/>
        <w:jc w:val="both"/>
        <w:rPr>
          <w:sz w:val="28"/>
          <w:szCs w:val="28"/>
        </w:rPr>
      </w:pPr>
      <w:r w:rsidRPr="001D140D">
        <w:rPr>
          <w:sz w:val="28"/>
          <w:szCs w:val="28"/>
        </w:rPr>
        <w:t>Руководство по качеству;</w:t>
      </w:r>
    </w:p>
    <w:p w14:paraId="54B42346" w14:textId="1FBFEA44" w:rsidR="00D326E3" w:rsidRPr="001D140D" w:rsidRDefault="00D326E3" w:rsidP="001D140D">
      <w:pPr>
        <w:pStyle w:val="a9"/>
        <w:numPr>
          <w:ilvl w:val="0"/>
          <w:numId w:val="25"/>
        </w:numPr>
        <w:shd w:val="clear" w:color="auto" w:fill="FFFFFF"/>
        <w:autoSpaceDE w:val="0"/>
        <w:autoSpaceDN w:val="0"/>
        <w:ind w:right="14"/>
        <w:jc w:val="both"/>
        <w:rPr>
          <w:sz w:val="28"/>
          <w:szCs w:val="28"/>
        </w:rPr>
      </w:pPr>
      <w:r w:rsidRPr="001D140D">
        <w:rPr>
          <w:sz w:val="28"/>
          <w:szCs w:val="28"/>
        </w:rPr>
        <w:t>Требования по управлению записями;</w:t>
      </w:r>
    </w:p>
    <w:p w14:paraId="1DBA2593" w14:textId="0E67C4F6" w:rsidR="00D326E3" w:rsidRPr="001D140D" w:rsidRDefault="00D326E3" w:rsidP="001D140D">
      <w:pPr>
        <w:pStyle w:val="a9"/>
        <w:numPr>
          <w:ilvl w:val="0"/>
          <w:numId w:val="25"/>
        </w:numPr>
        <w:shd w:val="clear" w:color="auto" w:fill="FFFFFF"/>
        <w:autoSpaceDE w:val="0"/>
        <w:autoSpaceDN w:val="0"/>
        <w:ind w:right="14"/>
        <w:jc w:val="both"/>
        <w:rPr>
          <w:sz w:val="28"/>
          <w:szCs w:val="28"/>
        </w:rPr>
      </w:pPr>
      <w:r w:rsidRPr="001D140D">
        <w:rPr>
          <w:sz w:val="28"/>
          <w:szCs w:val="28"/>
        </w:rPr>
        <w:t>Разработка Политики и целей в области качества;</w:t>
      </w:r>
    </w:p>
    <w:p w14:paraId="09403686" w14:textId="7E11CBC4" w:rsidR="00D326E3" w:rsidRPr="001D140D" w:rsidRDefault="00D326E3" w:rsidP="001D140D">
      <w:pPr>
        <w:pStyle w:val="a9"/>
        <w:numPr>
          <w:ilvl w:val="0"/>
          <w:numId w:val="25"/>
        </w:numPr>
        <w:shd w:val="clear" w:color="auto" w:fill="FFFFFF"/>
        <w:autoSpaceDE w:val="0"/>
        <w:autoSpaceDN w:val="0"/>
        <w:ind w:right="14"/>
        <w:jc w:val="both"/>
        <w:rPr>
          <w:sz w:val="28"/>
          <w:szCs w:val="28"/>
        </w:rPr>
      </w:pPr>
      <w:r w:rsidRPr="001D140D">
        <w:rPr>
          <w:sz w:val="28"/>
          <w:szCs w:val="28"/>
        </w:rPr>
        <w:lastRenderedPageBreak/>
        <w:t>Требования к проведению внутренних аудитов системы менеджмента качества;</w:t>
      </w:r>
    </w:p>
    <w:p w14:paraId="7F78560B" w14:textId="59525801" w:rsidR="00D326E3" w:rsidRPr="001D140D" w:rsidRDefault="00D326E3" w:rsidP="001D140D">
      <w:pPr>
        <w:pStyle w:val="a9"/>
        <w:numPr>
          <w:ilvl w:val="0"/>
          <w:numId w:val="25"/>
        </w:numPr>
        <w:shd w:val="clear" w:color="auto" w:fill="FFFFFF"/>
        <w:autoSpaceDE w:val="0"/>
        <w:autoSpaceDN w:val="0"/>
        <w:ind w:right="14"/>
        <w:jc w:val="both"/>
        <w:rPr>
          <w:sz w:val="28"/>
          <w:szCs w:val="28"/>
        </w:rPr>
      </w:pPr>
      <w:r w:rsidRPr="001D140D">
        <w:rPr>
          <w:sz w:val="28"/>
          <w:szCs w:val="28"/>
        </w:rPr>
        <w:t>Анализ системы менеджмента качества со стороны руководства;</w:t>
      </w:r>
    </w:p>
    <w:p w14:paraId="4689DA02" w14:textId="73CB3946" w:rsidR="00D326E3" w:rsidRPr="001D140D" w:rsidRDefault="00D326E3" w:rsidP="001D140D">
      <w:pPr>
        <w:pStyle w:val="a9"/>
        <w:numPr>
          <w:ilvl w:val="0"/>
          <w:numId w:val="25"/>
        </w:numPr>
        <w:shd w:val="clear" w:color="auto" w:fill="FFFFFF"/>
        <w:autoSpaceDE w:val="0"/>
        <w:autoSpaceDN w:val="0"/>
        <w:ind w:right="14"/>
        <w:jc w:val="both"/>
        <w:rPr>
          <w:sz w:val="28"/>
          <w:szCs w:val="28"/>
        </w:rPr>
      </w:pPr>
      <w:r w:rsidRPr="001D140D">
        <w:rPr>
          <w:sz w:val="28"/>
          <w:szCs w:val="28"/>
        </w:rPr>
        <w:t xml:space="preserve">Подготовка персонала в области функционирования системы </w:t>
      </w:r>
      <w:r w:rsidRPr="001D140D">
        <w:rPr>
          <w:sz w:val="28"/>
          <w:szCs w:val="28"/>
        </w:rPr>
        <w:br/>
      </w:r>
      <w:r w:rsidR="001C47E7" w:rsidRPr="001D140D">
        <w:rPr>
          <w:sz w:val="28"/>
          <w:szCs w:val="28"/>
        </w:rPr>
        <w:t>ме</w:t>
      </w:r>
      <w:r w:rsidRPr="001D140D">
        <w:rPr>
          <w:sz w:val="28"/>
          <w:szCs w:val="28"/>
        </w:rPr>
        <w:t>неджмента качества;</w:t>
      </w:r>
    </w:p>
    <w:p w14:paraId="317D5BDD" w14:textId="65FACF66" w:rsidR="00D326E3" w:rsidRPr="001D140D" w:rsidRDefault="00D326E3" w:rsidP="001D140D">
      <w:pPr>
        <w:pStyle w:val="a9"/>
        <w:numPr>
          <w:ilvl w:val="0"/>
          <w:numId w:val="25"/>
        </w:numPr>
        <w:shd w:val="clear" w:color="auto" w:fill="FFFFFF"/>
        <w:autoSpaceDE w:val="0"/>
        <w:autoSpaceDN w:val="0"/>
        <w:ind w:right="14"/>
        <w:jc w:val="both"/>
        <w:rPr>
          <w:sz w:val="28"/>
          <w:szCs w:val="28"/>
        </w:rPr>
      </w:pPr>
      <w:r w:rsidRPr="001D140D">
        <w:rPr>
          <w:sz w:val="28"/>
          <w:szCs w:val="28"/>
        </w:rPr>
        <w:t xml:space="preserve">Порядок идентификации и мониторинг процессов системы </w:t>
      </w:r>
      <w:r w:rsidR="001C47E7" w:rsidRPr="001D140D">
        <w:rPr>
          <w:sz w:val="28"/>
          <w:szCs w:val="28"/>
        </w:rPr>
        <w:br/>
        <w:t>менедж</w:t>
      </w:r>
      <w:r w:rsidRPr="001D140D">
        <w:rPr>
          <w:sz w:val="28"/>
          <w:szCs w:val="28"/>
        </w:rPr>
        <w:t>мента качества;</w:t>
      </w:r>
    </w:p>
    <w:p w14:paraId="3139FEA9" w14:textId="50B71267" w:rsidR="00D326E3" w:rsidRPr="001D140D" w:rsidRDefault="00D326E3" w:rsidP="001D140D">
      <w:pPr>
        <w:pStyle w:val="a9"/>
        <w:numPr>
          <w:ilvl w:val="0"/>
          <w:numId w:val="25"/>
        </w:numPr>
        <w:shd w:val="clear" w:color="auto" w:fill="FFFFFF"/>
        <w:autoSpaceDE w:val="0"/>
        <w:autoSpaceDN w:val="0"/>
        <w:ind w:right="14"/>
        <w:jc w:val="both"/>
        <w:rPr>
          <w:color w:val="000000" w:themeColor="text1"/>
          <w:sz w:val="28"/>
          <w:szCs w:val="28"/>
        </w:rPr>
      </w:pPr>
      <w:r w:rsidRPr="001D140D">
        <w:rPr>
          <w:sz w:val="28"/>
          <w:szCs w:val="28"/>
        </w:rPr>
        <w:t xml:space="preserve">Защитные покрытия. Аттестация (сертификация) инспекторов </w:t>
      </w:r>
      <w:r w:rsidR="001C47E7" w:rsidRPr="001D140D">
        <w:rPr>
          <w:sz w:val="28"/>
          <w:szCs w:val="28"/>
        </w:rPr>
        <w:br/>
      </w:r>
      <w:r w:rsidRPr="001D140D">
        <w:rPr>
          <w:sz w:val="28"/>
          <w:szCs w:val="28"/>
        </w:rPr>
        <w:t>защит</w:t>
      </w:r>
      <w:r w:rsidRPr="001D140D">
        <w:rPr>
          <w:color w:val="000000" w:themeColor="text1"/>
          <w:sz w:val="28"/>
          <w:szCs w:val="28"/>
        </w:rPr>
        <w:t>ных покрытий.</w:t>
      </w:r>
    </w:p>
    <w:p w14:paraId="18EB56EA" w14:textId="77777777" w:rsidR="00D326E3" w:rsidRPr="001D140D" w:rsidRDefault="00991D73" w:rsidP="001D140D">
      <w:pPr>
        <w:numPr>
          <w:ilvl w:val="0"/>
          <w:numId w:val="17"/>
        </w:numPr>
        <w:shd w:val="clear" w:color="auto" w:fill="FFFFFF"/>
        <w:tabs>
          <w:tab w:val="clear" w:pos="644"/>
          <w:tab w:val="num" w:pos="0"/>
          <w:tab w:val="num" w:pos="284"/>
        </w:tabs>
        <w:autoSpaceDE w:val="0"/>
        <w:autoSpaceDN w:val="0"/>
        <w:spacing w:after="0" w:line="240" w:lineRule="auto"/>
        <w:ind w:left="0" w:right="1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4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</w:t>
      </w:r>
      <w:r w:rsidR="00D326E3" w:rsidRPr="001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с Норвежским п</w:t>
      </w:r>
      <w:r w:rsidRPr="001D1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рофессиональным С</w:t>
      </w:r>
      <w:r w:rsidR="00D326E3" w:rsidRPr="001D140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оветом по обучению и сертификации инспекторов защитных покрытий (FROSIO) на территории Р</w:t>
      </w:r>
      <w:r w:rsidRPr="001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Федерации. В 2015 году проведено 4 </w:t>
      </w:r>
      <w:proofErr w:type="gramStart"/>
      <w:r w:rsidRPr="001D14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семинара</w:t>
      </w:r>
      <w:proofErr w:type="gramEnd"/>
      <w:r w:rsidRPr="001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D326E3" w:rsidRPr="001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прошли обучение 53 специалиста (27 кандидатов получили сертификаты Международного образца ФРОСИО, 47 кандидатов – получили сертификаты СОПКОР, 6 человек не стали экзамены). Кандидаты, успешно сдавшие экзамен на 1, 2 и 3 уровень, внесены в российскую и международную базу данных инспекторов защитных покрытий;</w:t>
      </w:r>
    </w:p>
    <w:p w14:paraId="09151BAC" w14:textId="5D6C799D" w:rsidR="00803E70" w:rsidRDefault="00803E70" w:rsidP="001D140D">
      <w:pPr>
        <w:numPr>
          <w:ilvl w:val="0"/>
          <w:numId w:val="17"/>
        </w:numPr>
        <w:shd w:val="clear" w:color="auto" w:fill="FFFFFF"/>
        <w:tabs>
          <w:tab w:val="clear" w:pos="644"/>
          <w:tab w:val="num" w:pos="0"/>
          <w:tab w:val="num" w:pos="284"/>
        </w:tabs>
        <w:autoSpaceDE w:val="0"/>
        <w:autoSpaceDN w:val="0"/>
        <w:spacing w:after="0" w:line="240" w:lineRule="auto"/>
        <w:ind w:left="0" w:right="14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14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по договору с Общероссийским объединением работодателей «Российский союз промышленников и предпринимателей» (ООР «РСПП») на разработку двух проектов профессиональных стандартов в рамках реализации</w:t>
      </w:r>
      <w:r w:rsidRPr="004E57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Правительства Российской Федерации от 28 января 2015 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№ 57:</w:t>
      </w:r>
    </w:p>
    <w:p w14:paraId="09D35567" w14:textId="503CE714" w:rsidR="00803E70" w:rsidRPr="00835D38" w:rsidRDefault="00803E70" w:rsidP="001D140D">
      <w:pPr>
        <w:pStyle w:val="Style5"/>
        <w:widowControl/>
        <w:numPr>
          <w:ilvl w:val="0"/>
          <w:numId w:val="26"/>
        </w:numPr>
        <w:spacing w:line="240" w:lineRule="auto"/>
        <w:ind w:left="0" w:firstLine="993"/>
        <w:rPr>
          <w:sz w:val="28"/>
          <w:szCs w:val="28"/>
        </w:rPr>
      </w:pPr>
      <w:r w:rsidRPr="00835D38">
        <w:rPr>
          <w:sz w:val="28"/>
          <w:szCs w:val="28"/>
        </w:rPr>
        <w:t>Специалист по защите от коррозии внутренних поверхностей оборудования нефтегазового комплекса;</w:t>
      </w:r>
    </w:p>
    <w:p w14:paraId="0B800193" w14:textId="196DB118" w:rsidR="00803E70" w:rsidRPr="00835D38" w:rsidRDefault="00803E70" w:rsidP="001D140D">
      <w:pPr>
        <w:pStyle w:val="Style5"/>
        <w:widowControl/>
        <w:numPr>
          <w:ilvl w:val="0"/>
          <w:numId w:val="26"/>
        </w:numPr>
        <w:spacing w:line="240" w:lineRule="auto"/>
        <w:ind w:left="0" w:firstLine="993"/>
        <w:rPr>
          <w:sz w:val="28"/>
          <w:szCs w:val="28"/>
        </w:rPr>
      </w:pPr>
      <w:r w:rsidRPr="00835D38">
        <w:rPr>
          <w:sz w:val="28"/>
          <w:szCs w:val="28"/>
        </w:rPr>
        <w:t>Специалист по строительному контролю систем защиты от коррозии.</w:t>
      </w:r>
    </w:p>
    <w:p w14:paraId="48C91DDF" w14:textId="795337EF" w:rsidR="00803E70" w:rsidRPr="004E5774" w:rsidRDefault="00803E70" w:rsidP="00C5196A">
      <w:pPr>
        <w:shd w:val="clear" w:color="auto" w:fill="FFFFFF"/>
        <w:autoSpaceDE w:val="0"/>
        <w:autoSpaceDN w:val="0"/>
        <w:spacing w:after="0" w:line="240" w:lineRule="auto"/>
        <w:ind w:right="14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ПС находятся на рассмотрении в Министерст</w:t>
      </w:r>
      <w:r w:rsidR="00C51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 труда и социальной защиты РФ.</w:t>
      </w:r>
    </w:p>
    <w:p w14:paraId="668BDA10" w14:textId="04DD25CB" w:rsidR="00803E70" w:rsidRPr="00550900" w:rsidRDefault="0000744B" w:rsidP="001D140D">
      <w:pPr>
        <w:numPr>
          <w:ilvl w:val="0"/>
          <w:numId w:val="17"/>
        </w:numPr>
        <w:shd w:val="clear" w:color="auto" w:fill="FFFFFF"/>
        <w:tabs>
          <w:tab w:val="clear" w:pos="644"/>
          <w:tab w:val="num" w:pos="142"/>
          <w:tab w:val="num" w:pos="284"/>
        </w:tabs>
        <w:autoSpaceDE w:val="0"/>
        <w:autoSpaceDN w:val="0"/>
        <w:spacing w:after="0" w:line="240" w:lineRule="auto"/>
        <w:ind w:left="0" w:right="1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по Целевой программе</w:t>
      </w:r>
      <w:r w:rsidR="00803E70" w:rsidRPr="00550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1E3980CA" w14:textId="2A451401" w:rsidR="00803E70" w:rsidRPr="001D140D" w:rsidRDefault="00803E70" w:rsidP="001D140D">
      <w:pPr>
        <w:pStyle w:val="a9"/>
        <w:numPr>
          <w:ilvl w:val="0"/>
          <w:numId w:val="27"/>
        </w:numPr>
        <w:shd w:val="clear" w:color="auto" w:fill="FFFFFF"/>
        <w:tabs>
          <w:tab w:val="num" w:pos="142"/>
          <w:tab w:val="num" w:pos="644"/>
        </w:tabs>
        <w:autoSpaceDE w:val="0"/>
        <w:autoSpaceDN w:val="0"/>
        <w:ind w:left="0" w:right="14" w:firstLine="993"/>
        <w:jc w:val="both"/>
        <w:rPr>
          <w:sz w:val="28"/>
          <w:szCs w:val="28"/>
        </w:rPr>
      </w:pPr>
      <w:r w:rsidRPr="001D140D">
        <w:rPr>
          <w:sz w:val="28"/>
          <w:szCs w:val="28"/>
        </w:rPr>
        <w:t>«Разработка учебно-методических пособий, учебных программ и контрольно-измерительных материалов по профессиональному стандарту «Специалист по системам защитных покрытий поверхности зданий и сооружений опасных производственных объектов (Приказ Минтруда России от 13.10.2014 № 709н; Зарегистрировано в Минюсте России 06.11.2014 № 34578);</w:t>
      </w:r>
    </w:p>
    <w:p w14:paraId="1F0E8B38" w14:textId="771C4416" w:rsidR="00803E70" w:rsidRPr="001D140D" w:rsidRDefault="00803E70" w:rsidP="001D140D">
      <w:pPr>
        <w:pStyle w:val="a9"/>
        <w:numPr>
          <w:ilvl w:val="0"/>
          <w:numId w:val="27"/>
        </w:numPr>
        <w:shd w:val="clear" w:color="auto" w:fill="FFFFFF"/>
        <w:tabs>
          <w:tab w:val="num" w:pos="142"/>
          <w:tab w:val="num" w:pos="644"/>
        </w:tabs>
        <w:autoSpaceDE w:val="0"/>
        <w:autoSpaceDN w:val="0"/>
        <w:ind w:left="0" w:right="14" w:firstLine="993"/>
        <w:jc w:val="both"/>
        <w:rPr>
          <w:sz w:val="28"/>
          <w:szCs w:val="28"/>
        </w:rPr>
      </w:pPr>
      <w:r w:rsidRPr="001D140D">
        <w:rPr>
          <w:sz w:val="28"/>
          <w:szCs w:val="28"/>
        </w:rPr>
        <w:t>«Разработка учебно-методических материалов для профессиональной подготовки специалистов (работников) подразделений (служб) защиты от коррозии предприятий нефтегазового комплекса и предприятий промышленного сервиса по профессиональному стандарту «Специалист по электрохимической защите линейных сооружений и объектов» (утв. Приказом Минтруда России от 08.09.2014 № 614н; зарегистрировано в Минюсте России 30.09.2014 № 34196);</w:t>
      </w:r>
    </w:p>
    <w:p w14:paraId="0BFFA1EA" w14:textId="7BE0E225" w:rsidR="00803E70" w:rsidRPr="001D140D" w:rsidRDefault="00803E70" w:rsidP="001D140D">
      <w:pPr>
        <w:pStyle w:val="a9"/>
        <w:numPr>
          <w:ilvl w:val="0"/>
          <w:numId w:val="27"/>
        </w:numPr>
        <w:shd w:val="clear" w:color="auto" w:fill="FFFFFF"/>
        <w:tabs>
          <w:tab w:val="num" w:pos="142"/>
          <w:tab w:val="num" w:pos="644"/>
        </w:tabs>
        <w:autoSpaceDE w:val="0"/>
        <w:autoSpaceDN w:val="0"/>
        <w:ind w:left="0" w:right="14" w:firstLine="993"/>
        <w:jc w:val="both"/>
        <w:rPr>
          <w:sz w:val="28"/>
          <w:szCs w:val="28"/>
        </w:rPr>
      </w:pPr>
      <w:r w:rsidRPr="001D140D">
        <w:rPr>
          <w:sz w:val="28"/>
          <w:szCs w:val="28"/>
        </w:rPr>
        <w:t xml:space="preserve">«Разработка учебных программ по профессиональному стандарту «Специалист по техническому контролю и диагностированию объектов и </w:t>
      </w:r>
      <w:r w:rsidRPr="001D140D">
        <w:rPr>
          <w:sz w:val="28"/>
          <w:szCs w:val="28"/>
        </w:rPr>
        <w:lastRenderedPageBreak/>
        <w:t>сооружений нефтегазового комплекса (Приказ Минтруда России от 10.03.2015 №156н; Зарегистрировано в Минюсте России 01.04.2015 № 36685).</w:t>
      </w:r>
    </w:p>
    <w:p w14:paraId="68F334D2" w14:textId="77777777" w:rsidR="00803E70" w:rsidRPr="003E681D" w:rsidRDefault="00803E70" w:rsidP="000F2185">
      <w:pPr>
        <w:numPr>
          <w:ilvl w:val="0"/>
          <w:numId w:val="17"/>
        </w:numPr>
        <w:shd w:val="clear" w:color="auto" w:fill="FFFFFF"/>
        <w:tabs>
          <w:tab w:val="clear" w:pos="644"/>
          <w:tab w:val="num" w:pos="0"/>
          <w:tab w:val="num" w:pos="284"/>
        </w:tabs>
        <w:autoSpaceDE w:val="0"/>
        <w:autoSpaceDN w:val="0"/>
        <w:spacing w:after="0" w:line="240" w:lineRule="auto"/>
        <w:ind w:left="0" w:right="1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E68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комплексных проверках систем защитных покрытий надземных и подземных объектов предприятий газовой отрасли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3E3993" w14:textId="054F205A" w:rsidR="00803E70" w:rsidRDefault="00803E70" w:rsidP="000F2185">
      <w:pPr>
        <w:numPr>
          <w:ilvl w:val="0"/>
          <w:numId w:val="17"/>
        </w:numPr>
        <w:shd w:val="clear" w:color="auto" w:fill="FFFFFF"/>
        <w:tabs>
          <w:tab w:val="clear" w:pos="644"/>
          <w:tab w:val="num" w:pos="0"/>
          <w:tab w:val="num" w:pos="284"/>
        </w:tabs>
        <w:autoSpaceDE w:val="0"/>
        <w:autoSpaceDN w:val="0"/>
        <w:spacing w:after="0" w:line="240" w:lineRule="auto"/>
        <w:ind w:left="0" w:right="1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Завершены работы над проектом Свода правил «Защита от коррозии линейных объектов и сооружений в нефтегазовом комплексе. Правила производства и приемки работ» </w:t>
      </w:r>
      <w:r w:rsidRPr="004E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(утвержден Приказом Министерства строительства и жилищно-коммунального хозяйства Российской Федерации от 18 ноября 2015 г. </w:t>
      </w:r>
      <w:r w:rsidR="0000744B">
        <w:rPr>
          <w:rFonts w:ascii="Times New Roman" w:eastAsia="Times New Roman" w:hAnsi="Times New Roman" w:cs="Times New Roman"/>
          <w:sz w:val="28"/>
          <w:szCs w:val="28"/>
          <w:lang w:eastAsia="ru-RU"/>
        </w:rPr>
        <w:t>№ 83, в</w:t>
      </w:r>
      <w:r w:rsidRPr="004E5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 в действие с 1 декабря 2015 г.)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339BB6" w14:textId="4C689A4D" w:rsidR="00803E70" w:rsidRPr="00F1547A" w:rsidRDefault="00803E70" w:rsidP="000F2185">
      <w:pPr>
        <w:numPr>
          <w:ilvl w:val="0"/>
          <w:numId w:val="17"/>
        </w:numPr>
        <w:shd w:val="clear" w:color="auto" w:fill="FFFFFF"/>
        <w:tabs>
          <w:tab w:val="clear" w:pos="644"/>
          <w:tab w:val="num" w:pos="284"/>
        </w:tabs>
        <w:autoSpaceDE w:val="0"/>
        <w:autoSpaceDN w:val="0"/>
        <w:spacing w:after="0" w:line="240" w:lineRule="auto"/>
        <w:ind w:left="0" w:right="1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47A">
        <w:rPr>
          <w:rFonts w:ascii="Times New Roman" w:eastAsia="Times New Roman" w:hAnsi="Times New Roman"/>
          <w:sz w:val="28"/>
          <w:szCs w:val="28"/>
          <w:lang w:eastAsia="ru-RU" w:bidi="he-IL"/>
        </w:rPr>
        <w:t>Разработка предложений по внесению изменений в Постановление Правительства РФ № 87 «</w:t>
      </w:r>
      <w:r w:rsidRPr="00F1547A">
        <w:rPr>
          <w:rFonts w:ascii="Times New Roman" w:eastAsia="Times New Roman" w:hAnsi="Times New Roman"/>
          <w:sz w:val="28"/>
          <w:szCs w:val="28"/>
          <w:lang w:eastAsia="ru-RU"/>
        </w:rPr>
        <w:t>О составе разделов проектной документации и требования</w:t>
      </w:r>
      <w:r w:rsidR="0000744B">
        <w:rPr>
          <w:rFonts w:ascii="Times New Roman" w:eastAsia="Times New Roman" w:hAnsi="Times New Roman"/>
          <w:sz w:val="28"/>
          <w:szCs w:val="28"/>
          <w:lang w:eastAsia="ru-RU"/>
        </w:rPr>
        <w:t>х к их содержанию».</w:t>
      </w:r>
    </w:p>
    <w:p w14:paraId="7FBEE8EA" w14:textId="5D2C2570" w:rsidR="006E2E5A" w:rsidRPr="006E2E5A" w:rsidRDefault="006E2E5A" w:rsidP="006E2E5A">
      <w:pPr>
        <w:autoSpaceDE w:val="0"/>
        <w:autoSpaceDN w:val="0"/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отчетный период</w:t>
      </w:r>
      <w:r w:rsidR="00911B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статусом саморегулируемой организации</w:t>
      </w:r>
      <w:r w:rsidR="00911B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19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Ассоциацией</w:t>
      </w:r>
      <w:r w:rsidRPr="006E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выполнялись работы и проекты, которые могли быть отнесены к коммерческой деятельности.</w:t>
      </w:r>
    </w:p>
    <w:p w14:paraId="59FA4EB8" w14:textId="77777777" w:rsidR="006E2E5A" w:rsidRDefault="006E2E5A" w:rsidP="006E2E5A">
      <w:pPr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4A488" w14:textId="0646586E" w:rsidR="00314BDF" w:rsidRDefault="004F63D9" w:rsidP="00A50C8E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314BDF" w:rsidRPr="006E2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.2. Финансовые пок</w:t>
      </w:r>
      <w:r w:rsidR="00314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азатели</w:t>
      </w:r>
      <w:r w:rsidR="00314BDF" w:rsidRPr="006E2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F1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Ассоциации</w:t>
      </w:r>
      <w:r w:rsidR="00314BDF" w:rsidRPr="006E2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отчетный пери</w:t>
      </w:r>
      <w:r w:rsidR="00314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</w:p>
    <w:p w14:paraId="35241A34" w14:textId="77777777" w:rsidR="00314BDF" w:rsidRDefault="00314BDF" w:rsidP="00314BDF">
      <w:pPr>
        <w:keepNext/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9"/>
        <w:gridCol w:w="4304"/>
        <w:gridCol w:w="1560"/>
        <w:gridCol w:w="1559"/>
        <w:gridCol w:w="1276"/>
      </w:tblGrid>
      <w:tr w:rsidR="000F2185" w:rsidRPr="0066088E" w14:paraId="1860355E" w14:textId="77777777" w:rsidTr="000F2185">
        <w:trPr>
          <w:trHeight w:val="30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19B1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31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737D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статей сметы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7A98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008C" w14:textId="0B9BB9D9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Факт, тыс.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1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C0D8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0F2185" w:rsidRPr="0066088E" w14:paraId="69D81113" w14:textId="77777777" w:rsidTr="000F2185">
        <w:trPr>
          <w:trHeight w:val="37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090D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1084" w14:textId="77777777" w:rsidR="000F2185" w:rsidRPr="00314BDF" w:rsidRDefault="000F2185" w:rsidP="00314B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54CC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DC77" w14:textId="77777777" w:rsidR="000F2185" w:rsidRPr="00314BDF" w:rsidRDefault="000F2185" w:rsidP="00314B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B093" w14:textId="77777777" w:rsidR="000F2185" w:rsidRPr="00314BDF" w:rsidRDefault="000F2185" w:rsidP="00314B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F2185" w:rsidRPr="0066088E" w14:paraId="5CAD878A" w14:textId="77777777" w:rsidTr="000F2185">
        <w:trPr>
          <w:trHeight w:val="3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F985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2136" w14:textId="77777777" w:rsidR="000F2185" w:rsidRPr="00314BDF" w:rsidRDefault="000F2185" w:rsidP="00314B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Вступительные взносы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C971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D010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sz w:val="28"/>
                <w:szCs w:val="28"/>
              </w:rPr>
              <w:t>902,00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D1C0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sz w:val="28"/>
                <w:szCs w:val="28"/>
              </w:rPr>
              <w:t>171%</w:t>
            </w:r>
          </w:p>
        </w:tc>
      </w:tr>
      <w:tr w:rsidR="000F2185" w:rsidRPr="0066088E" w14:paraId="4E25B072" w14:textId="77777777" w:rsidTr="000F2185">
        <w:trPr>
          <w:trHeight w:val="3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9560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27FE" w14:textId="77777777" w:rsidR="000F2185" w:rsidRPr="00314BDF" w:rsidRDefault="000F2185" w:rsidP="00314B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Членские взносы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03E2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10 479,00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A8F4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sz w:val="28"/>
                <w:szCs w:val="28"/>
              </w:rPr>
              <w:t>7 199,00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66CA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sz w:val="28"/>
                <w:szCs w:val="28"/>
              </w:rPr>
              <w:t>69%</w:t>
            </w:r>
          </w:p>
        </w:tc>
      </w:tr>
      <w:tr w:rsidR="000F2185" w:rsidRPr="0066088E" w14:paraId="3727286F" w14:textId="77777777" w:rsidTr="000F2185">
        <w:trPr>
          <w:trHeight w:val="33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E46D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E95C" w14:textId="77777777" w:rsidR="000F2185" w:rsidRPr="00314BDF" w:rsidRDefault="000F2185" w:rsidP="00314B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Целевые взносы 2014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5E5D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2 906,00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FDDC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sz w:val="28"/>
                <w:szCs w:val="28"/>
              </w:rPr>
              <w:t>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C639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sz w:val="28"/>
                <w:szCs w:val="28"/>
              </w:rPr>
              <w:t>31%</w:t>
            </w:r>
          </w:p>
        </w:tc>
      </w:tr>
      <w:tr w:rsidR="000F2185" w:rsidRPr="0066088E" w14:paraId="0A30A101" w14:textId="77777777" w:rsidTr="000F2185">
        <w:trPr>
          <w:trHeight w:val="33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F46D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EC16" w14:textId="77777777" w:rsidR="000F2185" w:rsidRPr="00314BDF" w:rsidRDefault="000F2185" w:rsidP="00314B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Целевые взносы 2015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F6D1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2 214,00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55D7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sz w:val="28"/>
                <w:szCs w:val="28"/>
              </w:rPr>
              <w:t>3 197,00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EF80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sz w:val="28"/>
                <w:szCs w:val="28"/>
              </w:rPr>
              <w:t>144%</w:t>
            </w:r>
          </w:p>
        </w:tc>
      </w:tr>
      <w:tr w:rsidR="000F2185" w:rsidRPr="0066088E" w14:paraId="1A9CA9BC" w14:textId="77777777" w:rsidTr="000F2185">
        <w:trPr>
          <w:trHeight w:val="9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514C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9159" w14:textId="1F9A6E80" w:rsidR="000F2185" w:rsidRPr="00314BDF" w:rsidRDefault="000F2185" w:rsidP="00314B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доходы (о</w:t>
            </w:r>
            <w:r w:rsidRPr="0031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низация конференций,</w:t>
            </w:r>
            <w:r w:rsidRPr="0031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организация обучения, списание кредиторской задолженности  и др.)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DAC6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B6CC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sz w:val="28"/>
                <w:szCs w:val="28"/>
              </w:rPr>
              <w:t>4 994,00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73EB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sz w:val="28"/>
                <w:szCs w:val="28"/>
              </w:rPr>
              <w:t>119%</w:t>
            </w:r>
          </w:p>
        </w:tc>
      </w:tr>
      <w:tr w:rsidR="000F2185" w:rsidRPr="0066088E" w14:paraId="223902F5" w14:textId="77777777" w:rsidTr="000F2185">
        <w:trPr>
          <w:trHeight w:val="33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5C9B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487A" w14:textId="77777777" w:rsidR="000F2185" w:rsidRPr="00314BDF" w:rsidRDefault="000F2185" w:rsidP="00314B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доходов: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4391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20 327,00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EE3F2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17 198,00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A5AF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85%</w:t>
            </w:r>
          </w:p>
        </w:tc>
      </w:tr>
      <w:tr w:rsidR="000F2185" w:rsidRPr="0066088E" w14:paraId="04428C48" w14:textId="77777777" w:rsidTr="000F2185">
        <w:trPr>
          <w:trHeight w:val="40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42C1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A01C" w14:textId="77777777" w:rsidR="000F2185" w:rsidRPr="00314BDF" w:rsidRDefault="000F2185" w:rsidP="00314B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1C47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AA4E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5C5C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F2185" w:rsidRPr="0066088E" w14:paraId="437CF962" w14:textId="77777777" w:rsidTr="000F2185">
        <w:trPr>
          <w:trHeight w:val="39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5225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FA74" w14:textId="77777777" w:rsidR="000F2185" w:rsidRPr="00314BDF" w:rsidRDefault="000F2185" w:rsidP="00314B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Текущие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2A01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15 207,00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377D" w14:textId="1214F988" w:rsidR="000F2185" w:rsidRPr="00314BDF" w:rsidRDefault="00C029DD" w:rsidP="00314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13 75</w:t>
            </w:r>
            <w:r w:rsidR="000F2185" w:rsidRPr="00314B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890E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91%</w:t>
            </w:r>
          </w:p>
        </w:tc>
      </w:tr>
      <w:tr w:rsidR="000F2185" w:rsidRPr="0066088E" w14:paraId="32C2EE25" w14:textId="77777777" w:rsidTr="000F2185">
        <w:trPr>
          <w:trHeight w:val="39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0F87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693D" w14:textId="77777777" w:rsidR="000F2185" w:rsidRPr="00314BDF" w:rsidRDefault="000F2185" w:rsidP="00314B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Целевые программы, в </w:t>
            </w:r>
            <w:proofErr w:type="spellStart"/>
            <w:r w:rsidRPr="0031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т.ч</w:t>
            </w:r>
            <w:proofErr w:type="spellEnd"/>
            <w:r w:rsidRPr="0031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0FAC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5 120,00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EA09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3 470,00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5015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68%</w:t>
            </w:r>
          </w:p>
        </w:tc>
      </w:tr>
      <w:tr w:rsidR="000F2185" w:rsidRPr="0066088E" w14:paraId="5E72251E" w14:textId="77777777" w:rsidTr="000F218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CB64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C640" w14:textId="77777777" w:rsidR="000F2185" w:rsidRPr="00314BDF" w:rsidRDefault="000F2185" w:rsidP="00314B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Целевые программы Комитетов </w:t>
            </w:r>
            <w:r w:rsidRPr="0031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2015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2FBC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3 125,00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18C2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sz w:val="28"/>
                <w:szCs w:val="28"/>
              </w:rPr>
              <w:t>1 775,00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D46B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sz w:val="28"/>
                <w:szCs w:val="28"/>
              </w:rPr>
              <w:t>57%</w:t>
            </w:r>
          </w:p>
        </w:tc>
      </w:tr>
      <w:tr w:rsidR="000F2185" w:rsidRPr="0066088E" w14:paraId="711C1939" w14:textId="77777777" w:rsidTr="000F2185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E0D0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8181" w14:textId="51C93E1F" w:rsidR="000F2185" w:rsidRPr="00314BDF" w:rsidRDefault="000F2185" w:rsidP="00DB1C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программа </w:t>
            </w:r>
            <w:r w:rsidR="00DB1C51">
              <w:rPr>
                <w:rFonts w:ascii="Times New Roman" w:eastAsia="Times New Roman" w:hAnsi="Times New Roman" w:cs="Times New Roman"/>
                <w:sz w:val="28"/>
                <w:szCs w:val="28"/>
              </w:rPr>
              <w:t>Партнерства</w:t>
            </w:r>
            <w:r w:rsidRPr="00314B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2015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E197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sz w:val="28"/>
                <w:szCs w:val="28"/>
              </w:rPr>
              <w:t>1 995,00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52BF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sz w:val="28"/>
                <w:szCs w:val="28"/>
              </w:rPr>
              <w:t>1 695,00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2AA6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sz w:val="28"/>
                <w:szCs w:val="28"/>
              </w:rPr>
              <w:t>85%</w:t>
            </w:r>
          </w:p>
        </w:tc>
      </w:tr>
      <w:tr w:rsidR="000F2185" w:rsidRPr="0066088E" w14:paraId="4DD5D44A" w14:textId="77777777" w:rsidTr="000F2185">
        <w:trPr>
          <w:trHeight w:val="43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9604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1076" w14:textId="77777777" w:rsidR="000F2185" w:rsidRPr="00314BDF" w:rsidRDefault="000F2185" w:rsidP="00314BD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расходов: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661F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20 327,00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7247" w14:textId="546075CF" w:rsidR="000F2185" w:rsidRPr="00314BDF" w:rsidRDefault="00C029DD" w:rsidP="00314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17 22</w:t>
            </w:r>
            <w:r w:rsidR="000F2185" w:rsidRPr="00314B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DE6C" w14:textId="77777777" w:rsidR="000F2185" w:rsidRPr="00314BDF" w:rsidRDefault="000F2185" w:rsidP="00314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4B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85%</w:t>
            </w:r>
          </w:p>
        </w:tc>
      </w:tr>
    </w:tbl>
    <w:p w14:paraId="60FC7CF1" w14:textId="77777777" w:rsidR="005515D4" w:rsidRDefault="005515D4" w:rsidP="00C5196A">
      <w:pPr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950FED" w14:textId="77777777" w:rsidR="00C5196A" w:rsidRDefault="00C5196A" w:rsidP="00C5196A">
      <w:pPr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B09EFC" w14:textId="717C7565" w:rsidR="00C5196A" w:rsidRPr="00AB13F1" w:rsidRDefault="000F1190" w:rsidP="00A50C8E">
      <w:pPr>
        <w:autoSpaceDE w:val="0"/>
        <w:autoSpaceDN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B13F1" w:rsidRPr="00AB1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.3 </w:t>
      </w:r>
      <w:r w:rsidR="00AB1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Текущие р</w:t>
      </w:r>
      <w:r w:rsidR="00AB13F1" w:rsidRPr="00AB1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асходы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Ассоциации</w:t>
      </w:r>
      <w:r w:rsidR="00AB13F1" w:rsidRPr="00AB1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отчетный период</w:t>
      </w:r>
    </w:p>
    <w:p w14:paraId="41D03630" w14:textId="77777777" w:rsidR="00C5196A" w:rsidRDefault="00C5196A" w:rsidP="00C5196A">
      <w:pPr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843"/>
        <w:gridCol w:w="1701"/>
        <w:gridCol w:w="1276"/>
      </w:tblGrid>
      <w:tr w:rsidR="00AB13F1" w:rsidRPr="00FF1737" w14:paraId="4424BB8C" w14:textId="77777777" w:rsidTr="000F2185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9E59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A50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77E7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статей сметы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9BE8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План, </w:t>
            </w:r>
            <w:r w:rsidRPr="00A50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D598" w14:textId="7035607E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Факт, тыс.</w:t>
            </w:r>
            <w:r w:rsidR="000F21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5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F88C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AB13F1" w:rsidRPr="00FF1737" w14:paraId="0B923068" w14:textId="77777777" w:rsidTr="000F218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B589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3425" w14:textId="77777777" w:rsidR="00C5196A" w:rsidRPr="00A50C8E" w:rsidRDefault="00C5196A" w:rsidP="000F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2E16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sz w:val="28"/>
                <w:szCs w:val="28"/>
              </w:rPr>
              <w:t>6 300,00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AFC6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sz w:val="28"/>
                <w:szCs w:val="28"/>
              </w:rPr>
              <w:t>5 534,00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1818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sz w:val="28"/>
                <w:szCs w:val="28"/>
              </w:rPr>
              <w:t>87,8%</w:t>
            </w:r>
          </w:p>
        </w:tc>
      </w:tr>
      <w:tr w:rsidR="00AB13F1" w:rsidRPr="00FF1737" w14:paraId="4D025295" w14:textId="77777777" w:rsidTr="000F218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B78A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CD9F" w14:textId="77777777" w:rsidR="00C5196A" w:rsidRPr="00A50C8E" w:rsidRDefault="00C5196A" w:rsidP="000F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Вознаграждения членам Ревизионной комиссии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3837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4C4D" w14:textId="3D54FB64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029DD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1A43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sz w:val="28"/>
                <w:szCs w:val="28"/>
              </w:rPr>
              <w:t>0,0%</w:t>
            </w:r>
          </w:p>
        </w:tc>
      </w:tr>
      <w:tr w:rsidR="00AB13F1" w:rsidRPr="00FF1737" w14:paraId="74611B86" w14:textId="77777777" w:rsidTr="000F218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FA97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523E" w14:textId="77777777" w:rsidR="00C5196A" w:rsidRPr="00A50C8E" w:rsidRDefault="00C5196A" w:rsidP="000F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Вознаграждения членам Дисциплинарного комитета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D0D7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sz w:val="28"/>
                <w:szCs w:val="28"/>
              </w:rPr>
              <w:t>215,00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AA69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sz w:val="28"/>
                <w:szCs w:val="28"/>
              </w:rPr>
              <w:t>215,00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63F8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sz w:val="28"/>
                <w:szCs w:val="28"/>
              </w:rPr>
              <w:t>100,0%</w:t>
            </w:r>
          </w:p>
        </w:tc>
      </w:tr>
      <w:tr w:rsidR="00AB13F1" w:rsidRPr="00FF1737" w14:paraId="630899F4" w14:textId="77777777" w:rsidTr="000F218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DC64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B3C9" w14:textId="197EA998" w:rsidR="00C5196A" w:rsidRPr="00A50C8E" w:rsidRDefault="00C5196A" w:rsidP="00DB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Вознаграждение председателям Комитетов </w:t>
            </w:r>
            <w:r w:rsidR="00DB1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Ассоциации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D61F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sz w:val="28"/>
                <w:szCs w:val="28"/>
              </w:rPr>
              <w:t>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54A1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sz w:val="28"/>
                <w:szCs w:val="28"/>
              </w:rPr>
              <w:t>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7783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sz w:val="28"/>
                <w:szCs w:val="28"/>
              </w:rPr>
              <w:t>37,4%</w:t>
            </w:r>
          </w:p>
        </w:tc>
      </w:tr>
      <w:tr w:rsidR="00AB13F1" w:rsidRPr="00FF1737" w14:paraId="283EFE72" w14:textId="77777777" w:rsidTr="000F218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1CC6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D0CB" w14:textId="77777777" w:rsidR="00C5196A" w:rsidRPr="00A50C8E" w:rsidRDefault="00C5196A" w:rsidP="000F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комиссия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AEB3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sz w:val="28"/>
                <w:szCs w:val="28"/>
              </w:rPr>
              <w:t>805,00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D048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sz w:val="28"/>
                <w:szCs w:val="28"/>
              </w:rPr>
              <w:t>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5064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sz w:val="28"/>
                <w:szCs w:val="28"/>
              </w:rPr>
              <w:t>73,3%</w:t>
            </w:r>
          </w:p>
        </w:tc>
      </w:tr>
      <w:tr w:rsidR="00AB13F1" w:rsidRPr="00FF1737" w14:paraId="554DE0A3" w14:textId="77777777" w:rsidTr="000F218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2765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0837" w14:textId="11ADD81B" w:rsidR="00C5196A" w:rsidRPr="00A50C8E" w:rsidRDefault="00C5196A" w:rsidP="000F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Авторское возн</w:t>
            </w:r>
            <w:r w:rsidR="000F2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аграждение обладателям прав на «</w:t>
            </w:r>
            <w:r w:rsidRPr="00A5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0F2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правочник по защитным покрытиям»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D423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185D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5800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sz w:val="28"/>
                <w:szCs w:val="28"/>
              </w:rPr>
              <w:t>16,0%</w:t>
            </w:r>
          </w:p>
        </w:tc>
      </w:tr>
      <w:tr w:rsidR="00AB13F1" w:rsidRPr="00FF1737" w14:paraId="2C539634" w14:textId="77777777" w:rsidTr="000F218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AD46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2B07" w14:textId="77777777" w:rsidR="00C5196A" w:rsidRPr="00A50C8E" w:rsidRDefault="00C5196A" w:rsidP="000F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Страховые взносы </w:t>
            </w:r>
            <w:proofErr w:type="gramStart"/>
            <w:r w:rsidRPr="00A5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 w:rsidRPr="00A5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61CA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sz w:val="28"/>
                <w:szCs w:val="28"/>
              </w:rPr>
              <w:t>1 902,00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6FB4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sz w:val="28"/>
                <w:szCs w:val="28"/>
              </w:rPr>
              <w:t>1 827,00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26C2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sz w:val="28"/>
                <w:szCs w:val="28"/>
              </w:rPr>
              <w:t>96,1%</w:t>
            </w:r>
          </w:p>
        </w:tc>
      </w:tr>
      <w:tr w:rsidR="00AB13F1" w:rsidRPr="00FF1737" w14:paraId="7EF2137C" w14:textId="77777777" w:rsidTr="000F218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056F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442B" w14:textId="77777777" w:rsidR="00C5196A" w:rsidRPr="00A50C8E" w:rsidRDefault="00C5196A" w:rsidP="000F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Затраты на поддержание системы обучения (ФРОСИО)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2573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sz w:val="28"/>
                <w:szCs w:val="28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8220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sz w:val="28"/>
                <w:szCs w:val="28"/>
              </w:rPr>
              <w:t>1 048,00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B4D4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sz w:val="28"/>
                <w:szCs w:val="28"/>
              </w:rPr>
              <w:t>131,0%</w:t>
            </w:r>
          </w:p>
        </w:tc>
      </w:tr>
      <w:tr w:rsidR="00AB13F1" w:rsidRPr="00FF1737" w14:paraId="6F8CE1EB" w14:textId="77777777" w:rsidTr="000F218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8086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4D8D" w14:textId="77777777" w:rsidR="00C5196A" w:rsidRPr="00A50C8E" w:rsidRDefault="00C5196A" w:rsidP="000F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Командировочные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EEE4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8469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sz w:val="28"/>
                <w:szCs w:val="28"/>
              </w:rPr>
              <w:t>345,00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72FA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sz w:val="28"/>
                <w:szCs w:val="28"/>
              </w:rPr>
              <w:t>138,0%</w:t>
            </w:r>
          </w:p>
        </w:tc>
      </w:tr>
      <w:tr w:rsidR="00AB13F1" w:rsidRPr="00FF1737" w14:paraId="4B87FDF6" w14:textId="77777777" w:rsidTr="000F218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F361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7F39" w14:textId="77777777" w:rsidR="00C5196A" w:rsidRPr="00A50C8E" w:rsidRDefault="00C5196A" w:rsidP="000F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Услуги стационарной и сотовой связи, интернета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5CE9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411E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sz w:val="28"/>
                <w:szCs w:val="28"/>
              </w:rPr>
              <w:t>514,00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FA01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sz w:val="28"/>
                <w:szCs w:val="28"/>
              </w:rPr>
              <w:t>46,7%</w:t>
            </w:r>
          </w:p>
        </w:tc>
      </w:tr>
      <w:tr w:rsidR="00AB13F1" w:rsidRPr="00FF1737" w14:paraId="1BA16C70" w14:textId="77777777" w:rsidTr="000F218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9B1D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6BB8" w14:textId="77777777" w:rsidR="00C5196A" w:rsidRPr="00A50C8E" w:rsidRDefault="00C5196A" w:rsidP="000F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Аренда служебных помещений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56ED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76D9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sz w:val="28"/>
                <w:szCs w:val="28"/>
              </w:rPr>
              <w:t>1 663,00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37E0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sz w:val="28"/>
                <w:szCs w:val="28"/>
              </w:rPr>
              <w:t>92,4%</w:t>
            </w:r>
          </w:p>
        </w:tc>
      </w:tr>
      <w:tr w:rsidR="00AB13F1" w:rsidRPr="00FF1737" w14:paraId="57F0006F" w14:textId="77777777" w:rsidTr="000F218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B2EC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BDFB" w14:textId="77777777" w:rsidR="00C5196A" w:rsidRPr="00A50C8E" w:rsidRDefault="00C5196A" w:rsidP="000F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Приобретение расходных материалов, почтовые, канцелярские расходы и др.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3381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B63A" w14:textId="35E3E1F2" w:rsidR="00C5196A" w:rsidRPr="00A50C8E" w:rsidRDefault="00C029DD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291</w:t>
            </w:r>
            <w:r w:rsidR="00C5196A" w:rsidRPr="00A50C8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AB28" w14:textId="15CBBD6B" w:rsidR="00C5196A" w:rsidRPr="00A50C8E" w:rsidRDefault="00C029DD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="00C5196A" w:rsidRPr="00A50C8E">
              <w:rPr>
                <w:rFonts w:ascii="Times New Roman" w:eastAsia="Times New Roman" w:hAnsi="Times New Roman" w:cs="Times New Roman"/>
                <w:sz w:val="28"/>
                <w:szCs w:val="28"/>
              </w:rPr>
              <w:t>,3%</w:t>
            </w:r>
          </w:p>
        </w:tc>
      </w:tr>
      <w:tr w:rsidR="00AB13F1" w:rsidRPr="00FF1737" w14:paraId="20693337" w14:textId="77777777" w:rsidTr="000F218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9989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F63D" w14:textId="77777777" w:rsidR="00C5196A" w:rsidRPr="00A50C8E" w:rsidRDefault="00C5196A" w:rsidP="000F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собраний Партнерства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30FD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47E8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sz w:val="28"/>
                <w:szCs w:val="28"/>
              </w:rPr>
              <w:t>279,00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5BA1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sz w:val="28"/>
                <w:szCs w:val="28"/>
              </w:rPr>
              <w:t>110,7%</w:t>
            </w:r>
          </w:p>
        </w:tc>
      </w:tr>
      <w:tr w:rsidR="00AB13F1" w:rsidRPr="00FF1737" w14:paraId="5001EE02" w14:textId="77777777" w:rsidTr="000F218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850A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DC73" w14:textId="77777777" w:rsidR="00C5196A" w:rsidRPr="00A50C8E" w:rsidRDefault="00C5196A" w:rsidP="000F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Юридические, аудиторские, нотариальные услуги и др.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FF85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5FB2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sz w:val="28"/>
                <w:szCs w:val="28"/>
              </w:rPr>
              <w:t>222,00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E2FE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sz w:val="28"/>
                <w:szCs w:val="28"/>
              </w:rPr>
              <w:t>69,4%</w:t>
            </w:r>
          </w:p>
        </w:tc>
      </w:tr>
      <w:tr w:rsidR="00AB13F1" w:rsidRPr="00FF1737" w14:paraId="1022F1AA" w14:textId="77777777" w:rsidTr="000F2185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A45B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2AE6" w14:textId="77777777" w:rsidR="00C5196A" w:rsidRPr="00A50C8E" w:rsidRDefault="00C5196A" w:rsidP="000F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расходы (услуги перевода, услуги банка, транспортные услуги, списание дебиторской задолженности 665т</w:t>
            </w:r>
            <w:proofErr w:type="gramStart"/>
            <w:r w:rsidRPr="00A50C8E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50C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 и др.)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8C7F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E742" w14:textId="42187BFB" w:rsidR="00C5196A" w:rsidRPr="00A50C8E" w:rsidRDefault="00C029DD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1 05</w:t>
            </w:r>
            <w:r w:rsidR="00C5196A" w:rsidRPr="00A50C8E">
              <w:rPr>
                <w:rFonts w:ascii="Times New Roman" w:eastAsia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CA63" w14:textId="4617B4CB" w:rsidR="00C5196A" w:rsidRPr="00A50C8E" w:rsidRDefault="00C029DD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  <w:r w:rsidR="00C5196A" w:rsidRPr="00A50C8E">
              <w:rPr>
                <w:rFonts w:ascii="Times New Roman" w:eastAsia="Times New Roman" w:hAnsi="Times New Roman" w:cs="Times New Roman"/>
                <w:sz w:val="28"/>
                <w:szCs w:val="28"/>
              </w:rPr>
              <w:t>,5%</w:t>
            </w:r>
          </w:p>
        </w:tc>
      </w:tr>
      <w:tr w:rsidR="00AB13F1" w:rsidRPr="00FF1737" w14:paraId="56D96962" w14:textId="77777777" w:rsidTr="000F218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B4FE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4186" w14:textId="77777777" w:rsidR="00C5196A" w:rsidRPr="00A50C8E" w:rsidRDefault="00C5196A" w:rsidP="000F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расходов: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95EF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15 207,00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CD02" w14:textId="77777777" w:rsidR="00C5196A" w:rsidRPr="00A50C8E" w:rsidRDefault="00C5196A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5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13 763,00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C81B" w14:textId="3A15771D" w:rsidR="00C5196A" w:rsidRPr="00A50C8E" w:rsidRDefault="00C029DD" w:rsidP="000F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90,4</w:t>
            </w:r>
            <w:r w:rsidR="00C5196A" w:rsidRPr="00A50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</w:tbl>
    <w:p w14:paraId="267CE7BE" w14:textId="77777777" w:rsidR="00A50C8E" w:rsidRDefault="00A50C8E" w:rsidP="00A50C8E">
      <w:pPr>
        <w:widowControl w:val="0"/>
        <w:shd w:val="clear" w:color="auto" w:fill="FFFFFF"/>
        <w:tabs>
          <w:tab w:val="left" w:pos="0"/>
          <w:tab w:val="left" w:pos="619"/>
        </w:tabs>
        <w:autoSpaceDE w:val="0"/>
        <w:autoSpaceDN w:val="0"/>
        <w:adjustRightInd w:val="0"/>
        <w:spacing w:after="200" w:line="276" w:lineRule="auto"/>
        <w:ind w:right="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5167E8" w14:textId="5D4C9412" w:rsidR="005515D4" w:rsidRPr="005515D4" w:rsidRDefault="00DB1C51" w:rsidP="00A50C8E">
      <w:pPr>
        <w:widowControl w:val="0"/>
        <w:shd w:val="clear" w:color="auto" w:fill="FFFFFF"/>
        <w:tabs>
          <w:tab w:val="left" w:pos="0"/>
          <w:tab w:val="left" w:pos="619"/>
        </w:tabs>
        <w:autoSpaceDE w:val="0"/>
        <w:autoSpaceDN w:val="0"/>
        <w:adjustRightInd w:val="0"/>
        <w:spacing w:after="200" w:line="276" w:lineRule="auto"/>
        <w:ind w:right="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515D4" w:rsidRPr="005515D4">
        <w:rPr>
          <w:rFonts w:ascii="Times New Roman" w:hAnsi="Times New Roman" w:cs="Times New Roman"/>
          <w:b/>
          <w:sz w:val="28"/>
          <w:szCs w:val="28"/>
        </w:rPr>
        <w:t>.4. Компенсационный фонд</w:t>
      </w:r>
    </w:p>
    <w:p w14:paraId="3B0C011B" w14:textId="51981AF5" w:rsidR="005515D4" w:rsidRPr="006669F5" w:rsidRDefault="005515D4" w:rsidP="005515D4">
      <w:pPr>
        <w:autoSpaceDE w:val="0"/>
        <w:autoSpaceDN w:val="0"/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9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Компенсационный фонд</w:t>
      </w:r>
      <w:r w:rsidR="004A4161" w:rsidRPr="0066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Ассоциации</w:t>
      </w:r>
      <w:r w:rsidRPr="0066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09D" w:rsidRPr="0066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="006669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01.01.2016 г. составил</w:t>
      </w:r>
      <w:r w:rsidRPr="0066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9F5" w:rsidRPr="006669F5">
        <w:rPr>
          <w:rFonts w:ascii="Times New Roman" w:eastAsia="Times New Roman" w:hAnsi="Times New Roman" w:cs="Times New Roman"/>
          <w:sz w:val="28"/>
          <w:szCs w:val="28"/>
          <w:lang w:eastAsia="ru-RU"/>
        </w:rPr>
        <w:t>3 6</w:t>
      </w:r>
      <w:r w:rsidRPr="006669F5">
        <w:rPr>
          <w:rFonts w:ascii="Times New Roman" w:eastAsia="Times New Roman" w:hAnsi="Times New Roman" w:cs="Times New Roman"/>
          <w:sz w:val="28"/>
          <w:szCs w:val="28"/>
          <w:lang w:eastAsia="ru-RU"/>
        </w:rPr>
        <w:t>50 000 рублей.</w:t>
      </w:r>
    </w:p>
    <w:p w14:paraId="569329C5" w14:textId="77777777" w:rsidR="005515D4" w:rsidRPr="005515D4" w:rsidRDefault="005515D4" w:rsidP="005515D4">
      <w:pPr>
        <w:autoSpaceDE w:val="0"/>
        <w:autoSpaceDN w:val="0"/>
        <w:spacing w:after="0" w:line="240" w:lineRule="auto"/>
        <w:ind w:right="1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GoBack"/>
      <w:bookmarkEnd w:id="13"/>
    </w:p>
    <w:sectPr w:rsidR="005515D4" w:rsidRPr="005515D4" w:rsidSect="006E2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FA93B" w14:textId="77777777" w:rsidR="00B65AA4" w:rsidRDefault="00B65AA4">
      <w:pPr>
        <w:spacing w:after="0" w:line="240" w:lineRule="auto"/>
      </w:pPr>
      <w:r>
        <w:separator/>
      </w:r>
    </w:p>
  </w:endnote>
  <w:endnote w:type="continuationSeparator" w:id="0">
    <w:p w14:paraId="427407DC" w14:textId="77777777" w:rsidR="00B65AA4" w:rsidRDefault="00B6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60635" w14:textId="77777777" w:rsidR="00B65AA4" w:rsidRDefault="00B65AA4">
      <w:pPr>
        <w:spacing w:after="0" w:line="240" w:lineRule="auto"/>
      </w:pPr>
      <w:r>
        <w:separator/>
      </w:r>
    </w:p>
  </w:footnote>
  <w:footnote w:type="continuationSeparator" w:id="0">
    <w:p w14:paraId="23C593B2" w14:textId="77777777" w:rsidR="00B65AA4" w:rsidRDefault="00B65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762"/>
    <w:multiLevelType w:val="hybridMultilevel"/>
    <w:tmpl w:val="827C324C"/>
    <w:lvl w:ilvl="0" w:tplc="2DCC370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44505"/>
    <w:multiLevelType w:val="hybridMultilevel"/>
    <w:tmpl w:val="40881BEE"/>
    <w:lvl w:ilvl="0" w:tplc="2FCCEA28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E16ABE"/>
    <w:multiLevelType w:val="hybridMultilevel"/>
    <w:tmpl w:val="75EA0C94"/>
    <w:lvl w:ilvl="0" w:tplc="60EA6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21005"/>
    <w:multiLevelType w:val="multilevel"/>
    <w:tmpl w:val="A3209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/>
        <w:b w:val="0"/>
      </w:rPr>
    </w:lvl>
  </w:abstractNum>
  <w:abstractNum w:abstractNumId="4">
    <w:nsid w:val="1A56111A"/>
    <w:multiLevelType w:val="hybridMultilevel"/>
    <w:tmpl w:val="9DF653D4"/>
    <w:lvl w:ilvl="0" w:tplc="60EA6B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7053F5"/>
    <w:multiLevelType w:val="hybridMultilevel"/>
    <w:tmpl w:val="9D228E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7373DC"/>
    <w:multiLevelType w:val="hybridMultilevel"/>
    <w:tmpl w:val="FBE40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47EFE"/>
    <w:multiLevelType w:val="hybridMultilevel"/>
    <w:tmpl w:val="5DC4C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900B80"/>
    <w:multiLevelType w:val="hybridMultilevel"/>
    <w:tmpl w:val="BEFEC6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D60E0C"/>
    <w:multiLevelType w:val="hybridMultilevel"/>
    <w:tmpl w:val="9EBE65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82326D"/>
    <w:multiLevelType w:val="hybridMultilevel"/>
    <w:tmpl w:val="018A4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2F01D3"/>
    <w:multiLevelType w:val="hybridMultilevel"/>
    <w:tmpl w:val="4350A4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067475"/>
    <w:multiLevelType w:val="hybridMultilevel"/>
    <w:tmpl w:val="0A9C58CC"/>
    <w:lvl w:ilvl="0" w:tplc="60EA6B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C57530"/>
    <w:multiLevelType w:val="hybridMultilevel"/>
    <w:tmpl w:val="4AAAC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06551"/>
    <w:multiLevelType w:val="hybridMultilevel"/>
    <w:tmpl w:val="3C26F3FE"/>
    <w:lvl w:ilvl="0" w:tplc="0FA2FB66">
      <w:start w:val="2016"/>
      <w:numFmt w:val="decimal"/>
      <w:lvlText w:val="%1"/>
      <w:lvlJc w:val="left"/>
      <w:pPr>
        <w:ind w:left="4755" w:hanging="60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235" w:hanging="360"/>
      </w:pPr>
    </w:lvl>
    <w:lvl w:ilvl="2" w:tplc="0419001B" w:tentative="1">
      <w:start w:val="1"/>
      <w:numFmt w:val="lowerRoman"/>
      <w:lvlText w:val="%3."/>
      <w:lvlJc w:val="right"/>
      <w:pPr>
        <w:ind w:left="5955" w:hanging="180"/>
      </w:pPr>
    </w:lvl>
    <w:lvl w:ilvl="3" w:tplc="0419000F" w:tentative="1">
      <w:start w:val="1"/>
      <w:numFmt w:val="decimal"/>
      <w:lvlText w:val="%4."/>
      <w:lvlJc w:val="left"/>
      <w:pPr>
        <w:ind w:left="6675" w:hanging="360"/>
      </w:pPr>
    </w:lvl>
    <w:lvl w:ilvl="4" w:tplc="04190019" w:tentative="1">
      <w:start w:val="1"/>
      <w:numFmt w:val="lowerLetter"/>
      <w:lvlText w:val="%5."/>
      <w:lvlJc w:val="left"/>
      <w:pPr>
        <w:ind w:left="7395" w:hanging="360"/>
      </w:pPr>
    </w:lvl>
    <w:lvl w:ilvl="5" w:tplc="0419001B" w:tentative="1">
      <w:start w:val="1"/>
      <w:numFmt w:val="lowerRoman"/>
      <w:lvlText w:val="%6."/>
      <w:lvlJc w:val="right"/>
      <w:pPr>
        <w:ind w:left="8115" w:hanging="180"/>
      </w:pPr>
    </w:lvl>
    <w:lvl w:ilvl="6" w:tplc="0419000F" w:tentative="1">
      <w:start w:val="1"/>
      <w:numFmt w:val="decimal"/>
      <w:lvlText w:val="%7."/>
      <w:lvlJc w:val="left"/>
      <w:pPr>
        <w:ind w:left="8835" w:hanging="360"/>
      </w:pPr>
    </w:lvl>
    <w:lvl w:ilvl="7" w:tplc="04190019" w:tentative="1">
      <w:start w:val="1"/>
      <w:numFmt w:val="lowerLetter"/>
      <w:lvlText w:val="%8."/>
      <w:lvlJc w:val="left"/>
      <w:pPr>
        <w:ind w:left="9555" w:hanging="360"/>
      </w:pPr>
    </w:lvl>
    <w:lvl w:ilvl="8" w:tplc="0419001B" w:tentative="1">
      <w:start w:val="1"/>
      <w:numFmt w:val="lowerRoman"/>
      <w:lvlText w:val="%9."/>
      <w:lvlJc w:val="right"/>
      <w:pPr>
        <w:ind w:left="10275" w:hanging="180"/>
      </w:pPr>
    </w:lvl>
  </w:abstractNum>
  <w:abstractNum w:abstractNumId="15">
    <w:nsid w:val="514B7504"/>
    <w:multiLevelType w:val="hybridMultilevel"/>
    <w:tmpl w:val="FA6CC764"/>
    <w:lvl w:ilvl="0" w:tplc="60EA6B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6F25B59"/>
    <w:multiLevelType w:val="hybridMultilevel"/>
    <w:tmpl w:val="56D0F8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9747B62"/>
    <w:multiLevelType w:val="hybridMultilevel"/>
    <w:tmpl w:val="CAEE96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AAE7FC8"/>
    <w:multiLevelType w:val="hybridMultilevel"/>
    <w:tmpl w:val="62D865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B0348D"/>
    <w:multiLevelType w:val="hybridMultilevel"/>
    <w:tmpl w:val="4AAAC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6E1F94"/>
    <w:multiLevelType w:val="hybridMultilevel"/>
    <w:tmpl w:val="90941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4E1158"/>
    <w:multiLevelType w:val="hybridMultilevel"/>
    <w:tmpl w:val="18C6A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391830"/>
    <w:multiLevelType w:val="hybridMultilevel"/>
    <w:tmpl w:val="7DE2D4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E51604"/>
    <w:multiLevelType w:val="hybridMultilevel"/>
    <w:tmpl w:val="F3E674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300072B"/>
    <w:multiLevelType w:val="hybridMultilevel"/>
    <w:tmpl w:val="2DCE84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D7426D4"/>
    <w:multiLevelType w:val="hybridMultilevel"/>
    <w:tmpl w:val="B4EC68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5"/>
  </w:num>
  <w:num w:numId="7">
    <w:abstractNumId w:val="25"/>
  </w:num>
  <w:num w:numId="8">
    <w:abstractNumId w:val="10"/>
  </w:num>
  <w:num w:numId="9">
    <w:abstractNumId w:val="8"/>
  </w:num>
  <w:num w:numId="10">
    <w:abstractNumId w:val="11"/>
  </w:num>
  <w:num w:numId="11">
    <w:abstractNumId w:val="17"/>
  </w:num>
  <w:num w:numId="12">
    <w:abstractNumId w:val="7"/>
  </w:num>
  <w:num w:numId="13">
    <w:abstractNumId w:val="23"/>
  </w:num>
  <w:num w:numId="14">
    <w:abstractNumId w:val="9"/>
  </w:num>
  <w:num w:numId="15">
    <w:abstractNumId w:val="16"/>
  </w:num>
  <w:num w:numId="16">
    <w:abstractNumId w:val="22"/>
  </w:num>
  <w:num w:numId="17">
    <w:abstractNumId w:val="1"/>
  </w:num>
  <w:num w:numId="18">
    <w:abstractNumId w:val="19"/>
  </w:num>
  <w:num w:numId="19">
    <w:abstractNumId w:val="6"/>
  </w:num>
  <w:num w:numId="20">
    <w:abstractNumId w:val="13"/>
  </w:num>
  <w:num w:numId="21">
    <w:abstractNumId w:val="21"/>
  </w:num>
  <w:num w:numId="22">
    <w:abstractNumId w:val="20"/>
  </w:num>
  <w:num w:numId="23">
    <w:abstractNumId w:val="14"/>
  </w:num>
  <w:num w:numId="24">
    <w:abstractNumId w:val="2"/>
  </w:num>
  <w:num w:numId="25">
    <w:abstractNumId w:val="4"/>
  </w:num>
  <w:num w:numId="26">
    <w:abstractNumId w:val="15"/>
  </w:num>
  <w:num w:numId="27">
    <w:abstractNumId w:val="1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5A"/>
    <w:rsid w:val="0000272C"/>
    <w:rsid w:val="0000744B"/>
    <w:rsid w:val="000C1BFB"/>
    <w:rsid w:val="000F1190"/>
    <w:rsid w:val="000F2185"/>
    <w:rsid w:val="00111EA6"/>
    <w:rsid w:val="0018544C"/>
    <w:rsid w:val="00193534"/>
    <w:rsid w:val="00196C53"/>
    <w:rsid w:val="001A66E4"/>
    <w:rsid w:val="001C47E7"/>
    <w:rsid w:val="001D140D"/>
    <w:rsid w:val="00202096"/>
    <w:rsid w:val="00221300"/>
    <w:rsid w:val="002624FE"/>
    <w:rsid w:val="002704A0"/>
    <w:rsid w:val="002C3ACE"/>
    <w:rsid w:val="002E5A21"/>
    <w:rsid w:val="00300F23"/>
    <w:rsid w:val="00314BDF"/>
    <w:rsid w:val="00377CEA"/>
    <w:rsid w:val="003E605F"/>
    <w:rsid w:val="00476BEC"/>
    <w:rsid w:val="004A4161"/>
    <w:rsid w:val="004F63D9"/>
    <w:rsid w:val="005515D4"/>
    <w:rsid w:val="00554BE2"/>
    <w:rsid w:val="005B707A"/>
    <w:rsid w:val="005C0FCD"/>
    <w:rsid w:val="006130CC"/>
    <w:rsid w:val="006669F5"/>
    <w:rsid w:val="006E2E5A"/>
    <w:rsid w:val="006F109D"/>
    <w:rsid w:val="007C2D52"/>
    <w:rsid w:val="00803E70"/>
    <w:rsid w:val="008368F9"/>
    <w:rsid w:val="00862B2E"/>
    <w:rsid w:val="00892FE6"/>
    <w:rsid w:val="009022DC"/>
    <w:rsid w:val="00911BEA"/>
    <w:rsid w:val="009264B7"/>
    <w:rsid w:val="00991D73"/>
    <w:rsid w:val="00A50C8E"/>
    <w:rsid w:val="00A63332"/>
    <w:rsid w:val="00AB13F1"/>
    <w:rsid w:val="00AC41F5"/>
    <w:rsid w:val="00B03BFA"/>
    <w:rsid w:val="00B074AD"/>
    <w:rsid w:val="00B65AA4"/>
    <w:rsid w:val="00BC122A"/>
    <w:rsid w:val="00C029DD"/>
    <w:rsid w:val="00C5196A"/>
    <w:rsid w:val="00C91457"/>
    <w:rsid w:val="00CD695E"/>
    <w:rsid w:val="00D060FA"/>
    <w:rsid w:val="00D255ED"/>
    <w:rsid w:val="00D326E3"/>
    <w:rsid w:val="00DB1C51"/>
    <w:rsid w:val="00E42018"/>
    <w:rsid w:val="00EA2353"/>
    <w:rsid w:val="00ED1008"/>
    <w:rsid w:val="00EF4FFD"/>
    <w:rsid w:val="00F7431E"/>
    <w:rsid w:val="00F7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7D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E2E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6E2E5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E2E5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2E5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E2E5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6E2E5A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2E5A"/>
  </w:style>
  <w:style w:type="paragraph" w:styleId="12">
    <w:name w:val="toc 1"/>
    <w:basedOn w:val="a"/>
    <w:next w:val="a"/>
    <w:autoRedefine/>
    <w:uiPriority w:val="99"/>
    <w:semiHidden/>
    <w:unhideWhenUsed/>
    <w:rsid w:val="006E2E5A"/>
    <w:pPr>
      <w:tabs>
        <w:tab w:val="right" w:pos="9356"/>
        <w:tab w:val="right" w:leader="dot" w:pos="1456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toc 2"/>
    <w:basedOn w:val="a"/>
    <w:next w:val="a"/>
    <w:autoRedefine/>
    <w:uiPriority w:val="99"/>
    <w:semiHidden/>
    <w:unhideWhenUsed/>
    <w:rsid w:val="006E2E5A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6E2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6E2E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6E2E5A"/>
  </w:style>
  <w:style w:type="paragraph" w:styleId="a5">
    <w:name w:val="Body Text"/>
    <w:basedOn w:val="a"/>
    <w:link w:val="a6"/>
    <w:uiPriority w:val="99"/>
    <w:unhideWhenUsed/>
    <w:rsid w:val="006E2E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E2E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6E2E5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E2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6E2E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E2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E2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a">
    <w:name w:val="Базовый"/>
    <w:rsid w:val="006E2E5A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6E2E5A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6E2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uiPriority w:val="99"/>
    <w:semiHidden/>
    <w:rsid w:val="006E2E5A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6E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E2E5A"/>
  </w:style>
  <w:style w:type="paragraph" w:customStyle="1" w:styleId="Style5">
    <w:name w:val="Style5"/>
    <w:basedOn w:val="a"/>
    <w:uiPriority w:val="99"/>
    <w:rsid w:val="00803E70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2E5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E2E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6E2E5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E2E5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2E5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E2E5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6E2E5A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2E5A"/>
  </w:style>
  <w:style w:type="paragraph" w:styleId="12">
    <w:name w:val="toc 1"/>
    <w:basedOn w:val="a"/>
    <w:next w:val="a"/>
    <w:autoRedefine/>
    <w:uiPriority w:val="99"/>
    <w:semiHidden/>
    <w:unhideWhenUsed/>
    <w:rsid w:val="006E2E5A"/>
    <w:pPr>
      <w:tabs>
        <w:tab w:val="right" w:pos="9356"/>
        <w:tab w:val="right" w:leader="dot" w:pos="1456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toc 2"/>
    <w:basedOn w:val="a"/>
    <w:next w:val="a"/>
    <w:autoRedefine/>
    <w:uiPriority w:val="99"/>
    <w:semiHidden/>
    <w:unhideWhenUsed/>
    <w:rsid w:val="006E2E5A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6E2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6E2E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6E2E5A"/>
  </w:style>
  <w:style w:type="paragraph" w:styleId="a5">
    <w:name w:val="Body Text"/>
    <w:basedOn w:val="a"/>
    <w:link w:val="a6"/>
    <w:uiPriority w:val="99"/>
    <w:unhideWhenUsed/>
    <w:rsid w:val="006E2E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E2E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6E2E5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E2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6E2E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E2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E2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a">
    <w:name w:val="Базовый"/>
    <w:rsid w:val="006E2E5A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6E2E5A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6E2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uiPriority w:val="99"/>
    <w:semiHidden/>
    <w:rsid w:val="006E2E5A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6E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E2E5A"/>
  </w:style>
  <w:style w:type="paragraph" w:customStyle="1" w:styleId="Style5">
    <w:name w:val="Style5"/>
    <w:basedOn w:val="a"/>
    <w:uiPriority w:val="99"/>
    <w:rsid w:val="00803E70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2E5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3B0111-A88C-45ED-A4C1-C09BE82A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2504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Petrovа</cp:lastModifiedBy>
  <cp:revision>2</cp:revision>
  <cp:lastPrinted>2016-03-09T12:25:00Z</cp:lastPrinted>
  <dcterms:created xsi:type="dcterms:W3CDTF">2016-12-15T19:13:00Z</dcterms:created>
  <dcterms:modified xsi:type="dcterms:W3CDTF">2016-12-15T19:13:00Z</dcterms:modified>
</cp:coreProperties>
</file>